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9E9BE" w14:textId="77777777" w:rsidR="00D402CC" w:rsidRPr="00406BA1" w:rsidRDefault="00D402CC" w:rsidP="003132EF">
      <w:pPr>
        <w:pStyle w:val="JIFOTitle"/>
      </w:pPr>
      <w:r w:rsidRPr="009E3462">
        <w:t xml:space="preserve">SYSTEMATIC LITERATURE REVIEW </w:t>
      </w:r>
      <w:r w:rsidRPr="00406BA1">
        <w:t>PENGARUH</w:t>
      </w:r>
      <w:r w:rsidRPr="00406BA1">
        <w:rPr>
          <w:spacing w:val="-7"/>
        </w:rPr>
        <w:t xml:space="preserve"> </w:t>
      </w:r>
      <w:r w:rsidRPr="00406BA1">
        <w:t>VARIASI</w:t>
      </w:r>
      <w:r w:rsidRPr="00406BA1">
        <w:rPr>
          <w:spacing w:val="-3"/>
        </w:rPr>
        <w:t xml:space="preserve"> </w:t>
      </w:r>
      <w:r w:rsidRPr="00406BA1">
        <w:t>PARAMETER</w:t>
      </w:r>
      <w:r w:rsidRPr="00406BA1">
        <w:rPr>
          <w:spacing w:val="-4"/>
        </w:rPr>
        <w:t xml:space="preserve"> </w:t>
      </w:r>
      <w:r w:rsidRPr="00406BA1">
        <w:t>INJECTOR</w:t>
      </w:r>
      <w:r w:rsidRPr="00406BA1">
        <w:rPr>
          <w:spacing w:val="-3"/>
        </w:rPr>
        <w:t xml:space="preserve"> </w:t>
      </w:r>
      <w:r w:rsidRPr="00406BA1">
        <w:t>DAN PEMETAAN ECU TERHADAP</w:t>
      </w:r>
      <w:r w:rsidRPr="00406BA1">
        <w:rPr>
          <w:spacing w:val="-6"/>
        </w:rPr>
        <w:t xml:space="preserve"> </w:t>
      </w:r>
      <w:r w:rsidRPr="00406BA1">
        <w:t>PERFORMA</w:t>
      </w:r>
      <w:r w:rsidRPr="00406BA1">
        <w:rPr>
          <w:spacing w:val="-6"/>
        </w:rPr>
        <w:t xml:space="preserve"> </w:t>
      </w:r>
      <w:r w:rsidRPr="00406BA1">
        <w:t>SERTA</w:t>
      </w:r>
      <w:r w:rsidRPr="00406BA1">
        <w:rPr>
          <w:spacing w:val="-6"/>
        </w:rPr>
        <w:t xml:space="preserve"> </w:t>
      </w:r>
      <w:r w:rsidRPr="00406BA1">
        <w:t>EMISI MESIN BENSIN</w:t>
      </w:r>
    </w:p>
    <w:p w14:paraId="117F3FC6" w14:textId="77777777" w:rsidR="003132EF" w:rsidRDefault="003132EF" w:rsidP="003132EF">
      <w:pPr>
        <w:pStyle w:val="Author"/>
        <w:rPr>
          <w:spacing w:val="-2"/>
          <w:position w:val="11"/>
          <w:sz w:val="21"/>
          <w:vertAlign w:val="superscript"/>
        </w:rPr>
      </w:pPr>
      <w:r w:rsidRPr="00406BA1">
        <w:t>Fakhriy</w:t>
      </w:r>
      <w:r w:rsidRPr="00406BA1">
        <w:rPr>
          <w:spacing w:val="-2"/>
        </w:rPr>
        <w:t xml:space="preserve"> </w:t>
      </w:r>
      <w:r w:rsidRPr="00406BA1">
        <w:t>Sahro</w:t>
      </w:r>
      <w:r w:rsidRPr="00406BA1">
        <w:rPr>
          <w:spacing w:val="-2"/>
        </w:rPr>
        <w:t xml:space="preserve"> </w:t>
      </w:r>
      <w:r w:rsidRPr="00406BA1">
        <w:t>Ihwan</w:t>
      </w:r>
      <w:r>
        <w:t xml:space="preserve"> </w:t>
      </w:r>
      <w:r w:rsidRPr="00321E43">
        <w:rPr>
          <w:vertAlign w:val="superscript"/>
        </w:rPr>
        <w:t>a,</w:t>
      </w:r>
      <w:r w:rsidRPr="00321E43">
        <w:rPr>
          <w:position w:val="11"/>
          <w:sz w:val="21"/>
          <w:vertAlign w:val="superscript"/>
        </w:rPr>
        <w:t>1*</w:t>
      </w:r>
      <w:r w:rsidRPr="003132EF">
        <w:rPr>
          <w:vertAlign w:val="superscript"/>
        </w:rPr>
        <w:t>,</w:t>
      </w:r>
      <w:r w:rsidRPr="00406BA1">
        <w:rPr>
          <w:spacing w:val="-1"/>
        </w:rPr>
        <w:t xml:space="preserve"> </w:t>
      </w:r>
      <w:r w:rsidRPr="00406BA1">
        <w:t>Dianta</w:t>
      </w:r>
      <w:r w:rsidRPr="00406BA1">
        <w:rPr>
          <w:spacing w:val="-2"/>
        </w:rPr>
        <w:t xml:space="preserve"> </w:t>
      </w:r>
      <w:r w:rsidRPr="00406BA1">
        <w:t>Mustofa</w:t>
      </w:r>
      <w:r w:rsidRPr="00406BA1">
        <w:rPr>
          <w:spacing w:val="-1"/>
        </w:rPr>
        <w:t xml:space="preserve"> </w:t>
      </w:r>
      <w:r w:rsidRPr="00406BA1">
        <w:rPr>
          <w:spacing w:val="-2"/>
        </w:rPr>
        <w:t>Kamal</w:t>
      </w:r>
      <w:r>
        <w:rPr>
          <w:spacing w:val="-2"/>
        </w:rPr>
        <w:t xml:space="preserve"> </w:t>
      </w:r>
      <w:r w:rsidRPr="003132EF">
        <w:rPr>
          <w:spacing w:val="-2"/>
          <w:vertAlign w:val="superscript"/>
        </w:rPr>
        <w:t>b,</w:t>
      </w:r>
      <w:r w:rsidRPr="003132EF">
        <w:rPr>
          <w:spacing w:val="-2"/>
          <w:position w:val="11"/>
          <w:sz w:val="21"/>
          <w:vertAlign w:val="superscript"/>
        </w:rPr>
        <w:t>2</w:t>
      </w:r>
    </w:p>
    <w:p w14:paraId="43D029CF" w14:textId="6BCA77E9" w:rsidR="003132EF" w:rsidRPr="003132EF" w:rsidRDefault="003132EF" w:rsidP="003132EF">
      <w:pPr>
        <w:pStyle w:val="AuthorAffiliation"/>
        <w:spacing w:after="0"/>
        <w:rPr>
          <w:position w:val="11"/>
          <w:sz w:val="21"/>
        </w:rPr>
      </w:pPr>
      <w:r w:rsidRPr="003132EF">
        <w:rPr>
          <w:vertAlign w:val="superscript"/>
        </w:rPr>
        <w:t>1</w:t>
      </w:r>
      <w:r>
        <w:rPr>
          <w:vertAlign w:val="superscript"/>
        </w:rPr>
        <w:t>,2</w:t>
      </w:r>
      <w:r w:rsidRPr="00406BA1">
        <w:t>Program</w:t>
      </w:r>
      <w:r w:rsidRPr="00406BA1">
        <w:rPr>
          <w:spacing w:val="-7"/>
        </w:rPr>
        <w:t xml:space="preserve"> </w:t>
      </w:r>
      <w:r w:rsidRPr="00406BA1">
        <w:t>Studi</w:t>
      </w:r>
      <w:r w:rsidRPr="00406BA1">
        <w:rPr>
          <w:spacing w:val="-5"/>
        </w:rPr>
        <w:t xml:space="preserve"> </w:t>
      </w:r>
      <w:r w:rsidRPr="00406BA1">
        <w:t>Teknik</w:t>
      </w:r>
      <w:r w:rsidRPr="00406BA1">
        <w:rPr>
          <w:spacing w:val="-6"/>
        </w:rPr>
        <w:t xml:space="preserve"> </w:t>
      </w:r>
      <w:r w:rsidRPr="00406BA1">
        <w:t>Mesin,</w:t>
      </w:r>
      <w:r w:rsidRPr="00406BA1">
        <w:rPr>
          <w:spacing w:val="-5"/>
        </w:rPr>
        <w:t xml:space="preserve"> </w:t>
      </w:r>
      <w:r w:rsidRPr="00406BA1">
        <w:t>Politeknik</w:t>
      </w:r>
      <w:r w:rsidRPr="00406BA1">
        <w:rPr>
          <w:spacing w:val="-5"/>
        </w:rPr>
        <w:t xml:space="preserve"> </w:t>
      </w:r>
      <w:r w:rsidRPr="00406BA1">
        <w:t>Negeri</w:t>
      </w:r>
      <w:r w:rsidRPr="00406BA1">
        <w:rPr>
          <w:spacing w:val="-5"/>
        </w:rPr>
        <w:t xml:space="preserve"> </w:t>
      </w:r>
      <w:r w:rsidRPr="00406BA1">
        <w:rPr>
          <w:spacing w:val="-2"/>
        </w:rPr>
        <w:t>Jakarta</w:t>
      </w:r>
      <w:r>
        <w:rPr>
          <w:spacing w:val="-2"/>
        </w:rPr>
        <w:t xml:space="preserve">, </w:t>
      </w:r>
      <w:r w:rsidRPr="003132EF">
        <w:rPr>
          <w:spacing w:val="-2"/>
        </w:rPr>
        <w:t>Jl. Prof. DR. G.A. Siwabessy, Kota Depok, Jawa Barat 16425</w:t>
      </w:r>
      <w:r w:rsidR="003D31DD">
        <w:rPr>
          <w:spacing w:val="-2"/>
        </w:rPr>
        <w:t>, Indonesia</w:t>
      </w:r>
    </w:p>
    <w:p w14:paraId="625FEB3C" w14:textId="77777777" w:rsidR="000D6E0C" w:rsidRDefault="00000000">
      <w:pPr>
        <w:pBdr>
          <w:top w:val="nil"/>
          <w:left w:val="nil"/>
          <w:bottom w:val="nil"/>
          <w:right w:val="nil"/>
          <w:between w:val="nil"/>
        </w:pBdr>
        <w:spacing w:after="240" w:line="200" w:lineRule="auto"/>
        <w:rPr>
          <w:rFonts w:ascii="Arial" w:eastAsia="Arial" w:hAnsi="Arial" w:cs="Arial"/>
          <w:color w:val="000000"/>
          <w:sz w:val="16"/>
          <w:szCs w:val="16"/>
        </w:rPr>
      </w:pPr>
      <w:r>
        <w:rPr>
          <w:rFonts w:ascii="Arial" w:eastAsia="Arial" w:hAnsi="Arial" w:cs="Arial"/>
          <w:color w:val="000000"/>
          <w:sz w:val="14"/>
          <w:szCs w:val="14"/>
        </w:rPr>
        <w:t>* Penulis Korespondensi</w:t>
      </w:r>
    </w:p>
    <w:p w14:paraId="14D037EA" w14:textId="1A765906" w:rsidR="000D6E0C" w:rsidRDefault="00000000">
      <w:pPr>
        <w:widowControl w:val="0"/>
        <w:pBdr>
          <w:top w:val="nil"/>
          <w:left w:val="nil"/>
          <w:bottom w:val="nil"/>
          <w:right w:val="nil"/>
          <w:between w:val="nil"/>
        </w:pBdr>
        <w:spacing w:before="280" w:after="240" w:line="240" w:lineRule="auto"/>
        <w:jc w:val="both"/>
        <w:rPr>
          <w:rFonts w:ascii="Jost" w:eastAsia="Jost" w:hAnsi="Jost" w:cs="Jost"/>
          <w:color w:val="000000"/>
          <w:sz w:val="16"/>
          <w:szCs w:val="16"/>
        </w:rPr>
      </w:pPr>
      <w:r>
        <w:rPr>
          <w:rFonts w:ascii="Jost" w:eastAsia="Jost" w:hAnsi="Jost" w:cs="Jost"/>
          <w:color w:val="000000"/>
          <w:sz w:val="16"/>
          <w:szCs w:val="16"/>
        </w:rPr>
        <w:t xml:space="preserve">Diterima </w:t>
      </w:r>
      <w:r w:rsidR="003132EF">
        <w:rPr>
          <w:rFonts w:ascii="Jost" w:eastAsia="Jost" w:hAnsi="Jost" w:cs="Jost"/>
          <w:color w:val="000000"/>
          <w:sz w:val="16"/>
          <w:szCs w:val="16"/>
        </w:rPr>
        <w:t>0</w:t>
      </w:r>
      <w:r>
        <w:rPr>
          <w:rFonts w:ascii="Jost" w:eastAsia="Jost" w:hAnsi="Jost" w:cs="Jost"/>
          <w:color w:val="000000"/>
          <w:sz w:val="16"/>
          <w:szCs w:val="16"/>
        </w:rPr>
        <w:t xml:space="preserve">2 </w:t>
      </w:r>
      <w:r w:rsidR="003132EF">
        <w:rPr>
          <w:rFonts w:ascii="Jost" w:eastAsia="Jost" w:hAnsi="Jost" w:cs="Jost"/>
          <w:color w:val="000000"/>
          <w:sz w:val="16"/>
          <w:szCs w:val="16"/>
        </w:rPr>
        <w:t>Oktober 2026</w:t>
      </w:r>
      <w:r>
        <w:rPr>
          <w:rFonts w:ascii="Jost" w:eastAsia="Jost" w:hAnsi="Jost" w:cs="Jost"/>
          <w:color w:val="000000"/>
          <w:sz w:val="16"/>
          <w:szCs w:val="16"/>
        </w:rPr>
        <w:t xml:space="preserve">; Direvisi </w:t>
      </w:r>
      <w:r w:rsidR="003132EF">
        <w:rPr>
          <w:rFonts w:ascii="Jost" w:eastAsia="Jost" w:hAnsi="Jost" w:cs="Jost"/>
          <w:color w:val="000000"/>
          <w:sz w:val="16"/>
          <w:szCs w:val="16"/>
        </w:rPr>
        <w:t>0</w:t>
      </w:r>
      <w:r>
        <w:rPr>
          <w:rFonts w:ascii="Jost" w:eastAsia="Jost" w:hAnsi="Jost" w:cs="Jost"/>
          <w:color w:val="000000"/>
          <w:sz w:val="16"/>
          <w:szCs w:val="16"/>
        </w:rPr>
        <w:t xml:space="preserve">8 </w:t>
      </w:r>
      <w:r w:rsidR="003132EF">
        <w:rPr>
          <w:rFonts w:ascii="Jost" w:eastAsia="Jost" w:hAnsi="Jost" w:cs="Jost"/>
          <w:color w:val="000000"/>
          <w:sz w:val="16"/>
          <w:szCs w:val="16"/>
        </w:rPr>
        <w:t>Oktober 2026</w:t>
      </w:r>
      <w:r>
        <w:rPr>
          <w:rFonts w:ascii="Jost" w:eastAsia="Jost" w:hAnsi="Jost" w:cs="Jost"/>
          <w:color w:val="000000"/>
          <w:sz w:val="16"/>
          <w:szCs w:val="16"/>
        </w:rPr>
        <w:t xml:space="preserve">; Diterima 13 </w:t>
      </w:r>
      <w:r w:rsidR="003132EF">
        <w:rPr>
          <w:rFonts w:ascii="Jost" w:eastAsia="Jost" w:hAnsi="Jost" w:cs="Jost"/>
          <w:color w:val="000000"/>
          <w:sz w:val="16"/>
          <w:szCs w:val="16"/>
        </w:rPr>
        <w:t>Oktober 2026</w:t>
      </w:r>
    </w:p>
    <w:p w14:paraId="12FDBAB1" w14:textId="77777777" w:rsidR="000D6E0C" w:rsidRDefault="00000000">
      <w:pPr>
        <w:pBdr>
          <w:top w:val="nil"/>
          <w:left w:val="nil"/>
          <w:bottom w:val="nil"/>
          <w:right w:val="nil"/>
          <w:between w:val="nil"/>
        </w:pBdr>
        <w:spacing w:after="40" w:line="240" w:lineRule="auto"/>
        <w:rPr>
          <w:rFonts w:ascii="Arial Narrow" w:eastAsia="Arial Narrow" w:hAnsi="Arial Narrow" w:cs="Arial Narrow"/>
          <w:b/>
          <w:smallCaps/>
          <w:color w:val="000000"/>
          <w:sz w:val="20"/>
          <w:szCs w:val="20"/>
        </w:rPr>
      </w:pPr>
      <w:r>
        <w:rPr>
          <w:rFonts w:ascii="EB Garamond" w:eastAsia="EB Garamond" w:hAnsi="EB Garamond" w:cs="EB Garamond"/>
          <w:b/>
          <w:smallCaps/>
          <w:color w:val="000000"/>
          <w:sz w:val="20"/>
          <w:szCs w:val="20"/>
        </w:rPr>
        <w:t>ABSTRAK</w:t>
      </w:r>
    </w:p>
    <w:tbl>
      <w:tblPr>
        <w:tblStyle w:val="a"/>
        <w:tblW w:w="8784" w:type="dxa"/>
        <w:tblLayout w:type="fixed"/>
        <w:tblLook w:val="0400" w:firstRow="0" w:lastRow="0" w:firstColumn="0" w:lastColumn="0" w:noHBand="0" w:noVBand="1"/>
      </w:tblPr>
      <w:tblGrid>
        <w:gridCol w:w="6374"/>
        <w:gridCol w:w="284"/>
        <w:gridCol w:w="2126"/>
      </w:tblGrid>
      <w:tr w:rsidR="000D6E0C" w14:paraId="1A1755CD" w14:textId="77777777">
        <w:trPr>
          <w:trHeight w:val="491"/>
        </w:trPr>
        <w:tc>
          <w:tcPr>
            <w:tcW w:w="6374" w:type="dxa"/>
            <w:vMerge w:val="restart"/>
            <w:tcBorders>
              <w:top w:val="single" w:sz="4" w:space="0" w:color="5B9BD5"/>
              <w:left w:val="single" w:sz="4" w:space="0" w:color="5B9BD5"/>
              <w:right w:val="single" w:sz="4" w:space="0" w:color="5B9BD5"/>
            </w:tcBorders>
            <w:shd w:val="clear" w:color="auto" w:fill="EEEEEE"/>
          </w:tcPr>
          <w:p w14:paraId="2AEFD1FF" w14:textId="44FB8690" w:rsidR="000D6E0C" w:rsidRPr="002733D6" w:rsidRDefault="00D402CC" w:rsidP="002733D6">
            <w:pPr>
              <w:pStyle w:val="AbstractText"/>
              <w:rPr>
                <w:rFonts w:eastAsia="Arial Narrow" w:cs="Arial Narrow"/>
                <w:color w:val="000000"/>
                <w:szCs w:val="18"/>
              </w:rPr>
            </w:pPr>
            <w:r w:rsidRPr="002733D6">
              <w:t>Perkembangan teknologi sistem injeksi bahan bakar elektronik (</w:t>
            </w:r>
            <w:r w:rsidRPr="002733D6">
              <w:rPr>
                <w:i/>
              </w:rPr>
              <w:t>Electronic Fuel Injection</w:t>
            </w:r>
            <w:r w:rsidRPr="002733D6">
              <w:t xml:space="preserve">/EFI) pada mesin bensin berfokus pada optimasi pencampuran udara dan bahan bakar untuk meningkatkan efisiensi termal serta menekan emisi gas buang. Parameter seperti </w:t>
            </w:r>
            <w:r w:rsidRPr="002733D6">
              <w:rPr>
                <w:i/>
              </w:rPr>
              <w:t>injector flow rate</w:t>
            </w:r>
            <w:r w:rsidRPr="002733D6">
              <w:t>, jumlah lubang spuyer (</w:t>
            </w:r>
            <w:r w:rsidRPr="002733D6">
              <w:rPr>
                <w:i/>
              </w:rPr>
              <w:t>hole count</w:t>
            </w:r>
            <w:r w:rsidRPr="002733D6">
              <w:t>), tekanan injeksi,</w:t>
            </w:r>
            <w:r w:rsidRPr="002733D6">
              <w:rPr>
                <w:spacing w:val="-4"/>
              </w:rPr>
              <w:t xml:space="preserve"> </w:t>
            </w:r>
            <w:r w:rsidRPr="002733D6">
              <w:t>serta</w:t>
            </w:r>
            <w:r w:rsidRPr="002733D6">
              <w:rPr>
                <w:spacing w:val="-4"/>
              </w:rPr>
              <w:t xml:space="preserve"> </w:t>
            </w:r>
            <w:r w:rsidRPr="002733D6">
              <w:t>pemetaan</w:t>
            </w:r>
            <w:r w:rsidRPr="002733D6">
              <w:rPr>
                <w:spacing w:val="-4"/>
              </w:rPr>
              <w:t xml:space="preserve"> </w:t>
            </w:r>
            <w:r w:rsidRPr="002733D6">
              <w:rPr>
                <w:i/>
              </w:rPr>
              <w:t>Electronic</w:t>
            </w:r>
            <w:r w:rsidRPr="002733D6">
              <w:rPr>
                <w:i/>
                <w:spacing w:val="-4"/>
              </w:rPr>
              <w:t xml:space="preserve"> </w:t>
            </w:r>
            <w:r w:rsidRPr="002733D6">
              <w:rPr>
                <w:i/>
              </w:rPr>
              <w:t>Control</w:t>
            </w:r>
            <w:r w:rsidRPr="002733D6">
              <w:rPr>
                <w:i/>
                <w:spacing w:val="-4"/>
              </w:rPr>
              <w:t xml:space="preserve"> </w:t>
            </w:r>
            <w:r w:rsidRPr="002733D6">
              <w:rPr>
                <w:i/>
              </w:rPr>
              <w:t>Unit</w:t>
            </w:r>
            <w:r w:rsidRPr="002733D6">
              <w:rPr>
                <w:i/>
                <w:spacing w:val="-4"/>
              </w:rPr>
              <w:t xml:space="preserve"> </w:t>
            </w:r>
            <w:r w:rsidRPr="002733D6">
              <w:t>(ECU)</w:t>
            </w:r>
            <w:r w:rsidRPr="002733D6">
              <w:rPr>
                <w:spacing w:val="-4"/>
              </w:rPr>
              <w:t xml:space="preserve"> </w:t>
            </w:r>
            <w:r w:rsidRPr="002733D6">
              <w:t>seperti</w:t>
            </w:r>
            <w:r w:rsidRPr="002733D6">
              <w:rPr>
                <w:spacing w:val="-4"/>
              </w:rPr>
              <w:t xml:space="preserve"> </w:t>
            </w:r>
            <w:r w:rsidRPr="002733D6">
              <w:rPr>
                <w:i/>
              </w:rPr>
              <w:t>injection</w:t>
            </w:r>
            <w:r w:rsidRPr="002733D6">
              <w:rPr>
                <w:i/>
                <w:spacing w:val="-4"/>
              </w:rPr>
              <w:t xml:space="preserve"> </w:t>
            </w:r>
            <w:r w:rsidRPr="002733D6">
              <w:rPr>
                <w:i/>
              </w:rPr>
              <w:t>timing</w:t>
            </w:r>
            <w:r w:rsidRPr="002733D6">
              <w:t>,</w:t>
            </w:r>
            <w:r w:rsidRPr="002733D6">
              <w:rPr>
                <w:spacing w:val="-4"/>
              </w:rPr>
              <w:t xml:space="preserve"> </w:t>
            </w:r>
            <w:r w:rsidRPr="002733D6">
              <w:rPr>
                <w:i/>
              </w:rPr>
              <w:t>ignition</w:t>
            </w:r>
            <w:r w:rsidRPr="002733D6">
              <w:rPr>
                <w:i/>
                <w:spacing w:val="-4"/>
              </w:rPr>
              <w:t xml:space="preserve"> </w:t>
            </w:r>
            <w:r w:rsidRPr="002733D6">
              <w:rPr>
                <w:i/>
              </w:rPr>
              <w:t>timing</w:t>
            </w:r>
            <w:r w:rsidRPr="002733D6">
              <w:t>,</w:t>
            </w:r>
            <w:r w:rsidRPr="002733D6">
              <w:rPr>
                <w:spacing w:val="-4"/>
              </w:rPr>
              <w:t xml:space="preserve"> </w:t>
            </w:r>
            <w:r w:rsidRPr="002733D6">
              <w:t>dan</w:t>
            </w:r>
            <w:r w:rsidRPr="002733D6">
              <w:rPr>
                <w:spacing w:val="-4"/>
              </w:rPr>
              <w:t xml:space="preserve"> </w:t>
            </w:r>
            <w:r w:rsidRPr="002733D6">
              <w:rPr>
                <w:i/>
              </w:rPr>
              <w:t>Pulse</w:t>
            </w:r>
            <w:r w:rsidRPr="002733D6">
              <w:rPr>
                <w:i/>
                <w:spacing w:val="-4"/>
              </w:rPr>
              <w:t xml:space="preserve"> </w:t>
            </w:r>
            <w:r w:rsidRPr="002733D6">
              <w:rPr>
                <w:i/>
              </w:rPr>
              <w:t xml:space="preserve">Width </w:t>
            </w:r>
            <w:r w:rsidRPr="002733D6">
              <w:t xml:space="preserve">(PW) memegang peranan krusial. Penelitian ini bertujuan untuk melakukan </w:t>
            </w:r>
            <w:r w:rsidRPr="002733D6">
              <w:rPr>
                <w:i/>
              </w:rPr>
              <w:t>Systematic Literature Review</w:t>
            </w:r>
            <w:r w:rsidRPr="002733D6">
              <w:rPr>
                <w:i/>
                <w:spacing w:val="40"/>
              </w:rPr>
              <w:t xml:space="preserve"> </w:t>
            </w:r>
            <w:r w:rsidRPr="002733D6">
              <w:t xml:space="preserve">(SLR) menggunakan kerangka kerja PRISMA terhadap perkembangan riset optimasi injector dan remapping ECU pada mesin bensin. Berdasarkan sintesis terhadap 58 artikel bereputasi (SINTA 1–5 dan Scopus), diperoleh bahwa peningkatan </w:t>
            </w:r>
            <w:r w:rsidRPr="002733D6">
              <w:rPr>
                <w:i/>
              </w:rPr>
              <w:t xml:space="preserve">hole injector </w:t>
            </w:r>
            <w:r w:rsidRPr="002733D6">
              <w:t xml:space="preserve">(dari 4-hole ke 8/12-hole) dan penyesuaian tekanan kerja dapat memperkecil angka </w:t>
            </w:r>
            <w:r w:rsidRPr="002733D6">
              <w:rPr>
                <w:i/>
              </w:rPr>
              <w:t xml:space="preserve">Sauter Mean Diameter </w:t>
            </w:r>
            <w:r w:rsidRPr="002733D6">
              <w:t xml:space="preserve">(SMD) hingga di bawah 35 mikron, memperbaiki atomisasi bahan bakar. Sementara itu, pemetaan ECU yang presisi (advance ignition 2°–3° BTDC dan penetapan AFR optimum) terbukti mampu meningkatkan </w:t>
            </w:r>
            <w:r w:rsidRPr="002733D6">
              <w:rPr>
                <w:i/>
              </w:rPr>
              <w:t xml:space="preserve">Brake Horsepower </w:t>
            </w:r>
            <w:r w:rsidRPr="002733D6">
              <w:t xml:space="preserve">(BHP) dan </w:t>
            </w:r>
            <w:r w:rsidRPr="002733D6">
              <w:rPr>
                <w:i/>
              </w:rPr>
              <w:t xml:space="preserve">Brake Mean Effective Pressure </w:t>
            </w:r>
            <w:r w:rsidRPr="002733D6">
              <w:t xml:space="preserve">(BMEP) sebesar 8.5% hingga 14.2%, serta menekan emisi CO dan HC hingga 35% pada kondisi operasional </w:t>
            </w:r>
            <w:r w:rsidRPr="002733D6">
              <w:rPr>
                <w:spacing w:val="-2"/>
              </w:rPr>
              <w:t>optimum</w:t>
            </w:r>
          </w:p>
        </w:tc>
        <w:tc>
          <w:tcPr>
            <w:tcW w:w="284" w:type="dxa"/>
            <w:tcBorders>
              <w:left w:val="single" w:sz="4" w:space="0" w:color="5B9BD5"/>
            </w:tcBorders>
          </w:tcPr>
          <w:p w14:paraId="4D57F83B" w14:textId="77777777" w:rsidR="000D6E0C" w:rsidRDefault="000D6E0C">
            <w:pPr>
              <w:widowControl w:val="0"/>
              <w:spacing w:after="0" w:line="240" w:lineRule="auto"/>
              <w:jc w:val="both"/>
              <w:rPr>
                <w:rFonts w:ascii="Times New Roman" w:eastAsia="Times New Roman" w:hAnsi="Times New Roman" w:cs="Times New Roman"/>
                <w:sz w:val="18"/>
                <w:szCs w:val="18"/>
              </w:rPr>
            </w:pPr>
          </w:p>
        </w:tc>
        <w:tc>
          <w:tcPr>
            <w:tcW w:w="2126" w:type="dxa"/>
          </w:tcPr>
          <w:p w14:paraId="42DACC0C" w14:textId="77777777" w:rsidR="000D6E0C" w:rsidRDefault="00000000">
            <w:pPr>
              <w:pBdr>
                <w:top w:val="nil"/>
                <w:left w:val="nil"/>
                <w:bottom w:val="nil"/>
                <w:right w:val="nil"/>
                <w:between w:val="nil"/>
              </w:pBdr>
              <w:spacing w:after="0" w:line="200" w:lineRule="auto"/>
              <w:rPr>
                <w:rFonts w:ascii="Times New Roman" w:eastAsia="Times New Roman" w:hAnsi="Times New Roman" w:cs="Times New Roman"/>
                <w:b/>
                <w:color w:val="000000"/>
                <w:sz w:val="18"/>
                <w:szCs w:val="18"/>
              </w:rPr>
            </w:pPr>
            <w:r>
              <w:rPr>
                <w:noProof/>
              </w:rPr>
              <w:drawing>
                <wp:anchor distT="0" distB="0" distL="114300" distR="114300" simplePos="0" relativeHeight="251658240" behindDoc="0" locked="0" layoutInCell="1" hidden="0" allowOverlap="1" wp14:anchorId="296F73A0" wp14:editId="33B39113">
                  <wp:simplePos x="0" y="0"/>
                  <wp:positionH relativeFrom="column">
                    <wp:posOffset>-634</wp:posOffset>
                  </wp:positionH>
                  <wp:positionV relativeFrom="paragraph">
                    <wp:posOffset>-42828</wp:posOffset>
                  </wp:positionV>
                  <wp:extent cx="497126" cy="496712"/>
                  <wp:effectExtent l="0" t="0" r="0" b="0"/>
                  <wp:wrapNone/>
                  <wp:docPr id="3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497126" cy="496712"/>
                          </a:xfrm>
                          <a:prstGeom prst="rect">
                            <a:avLst/>
                          </a:prstGeom>
                          <a:ln/>
                        </pic:spPr>
                      </pic:pic>
                    </a:graphicData>
                  </a:graphic>
                </wp:anchor>
              </w:drawing>
            </w:r>
          </w:p>
          <w:p w14:paraId="5ED2AF51" w14:textId="77777777" w:rsidR="000D6E0C" w:rsidRDefault="000D6E0C">
            <w:pPr>
              <w:pBdr>
                <w:top w:val="nil"/>
                <w:left w:val="nil"/>
                <w:bottom w:val="nil"/>
                <w:right w:val="nil"/>
                <w:between w:val="nil"/>
              </w:pBdr>
              <w:spacing w:after="0" w:line="200" w:lineRule="auto"/>
              <w:rPr>
                <w:rFonts w:ascii="Times New Roman" w:eastAsia="Times New Roman" w:hAnsi="Times New Roman" w:cs="Times New Roman"/>
                <w:b/>
                <w:color w:val="000000"/>
                <w:sz w:val="18"/>
                <w:szCs w:val="18"/>
              </w:rPr>
            </w:pPr>
          </w:p>
          <w:p w14:paraId="539C90CA" w14:textId="77777777" w:rsidR="000D6E0C" w:rsidRDefault="000D6E0C">
            <w:pPr>
              <w:pBdr>
                <w:top w:val="nil"/>
                <w:left w:val="nil"/>
                <w:bottom w:val="nil"/>
                <w:right w:val="nil"/>
                <w:between w:val="nil"/>
              </w:pBdr>
              <w:spacing w:after="0" w:line="200" w:lineRule="auto"/>
              <w:rPr>
                <w:rFonts w:ascii="Times New Roman" w:eastAsia="Times New Roman" w:hAnsi="Times New Roman" w:cs="Times New Roman"/>
                <w:b/>
                <w:color w:val="000000"/>
                <w:sz w:val="18"/>
                <w:szCs w:val="18"/>
              </w:rPr>
            </w:pPr>
          </w:p>
          <w:p w14:paraId="386B7178" w14:textId="77777777" w:rsidR="000D6E0C" w:rsidRDefault="000D6E0C">
            <w:pPr>
              <w:pBdr>
                <w:top w:val="nil"/>
                <w:left w:val="nil"/>
                <w:bottom w:val="nil"/>
                <w:right w:val="nil"/>
                <w:between w:val="nil"/>
              </w:pBdr>
              <w:spacing w:after="0" w:line="200" w:lineRule="auto"/>
              <w:rPr>
                <w:rFonts w:ascii="Times New Roman" w:eastAsia="Times New Roman" w:hAnsi="Times New Roman" w:cs="Times New Roman"/>
                <w:b/>
                <w:color w:val="000000"/>
                <w:sz w:val="18"/>
                <w:szCs w:val="18"/>
              </w:rPr>
            </w:pPr>
          </w:p>
          <w:p w14:paraId="0CECEB81" w14:textId="77777777" w:rsidR="000D6E0C" w:rsidRDefault="000D6E0C">
            <w:pPr>
              <w:pBdr>
                <w:top w:val="nil"/>
                <w:left w:val="nil"/>
                <w:bottom w:val="nil"/>
                <w:right w:val="nil"/>
                <w:between w:val="nil"/>
              </w:pBdr>
              <w:spacing w:after="0" w:line="200" w:lineRule="auto"/>
              <w:rPr>
                <w:rFonts w:ascii="Times New Roman" w:eastAsia="Times New Roman" w:hAnsi="Times New Roman" w:cs="Times New Roman"/>
                <w:b/>
                <w:color w:val="000000"/>
                <w:sz w:val="18"/>
                <w:szCs w:val="18"/>
              </w:rPr>
            </w:pPr>
          </w:p>
          <w:p w14:paraId="78135E58" w14:textId="77777777" w:rsidR="000D6E0C" w:rsidRDefault="00000000">
            <w:pPr>
              <w:pBdr>
                <w:top w:val="nil"/>
                <w:left w:val="nil"/>
                <w:bottom w:val="nil"/>
                <w:right w:val="nil"/>
                <w:between w:val="nil"/>
              </w:pBdr>
              <w:spacing w:after="0" w:line="200" w:lineRule="auto"/>
              <w:rPr>
                <w:rFonts w:ascii="EB Garamond" w:eastAsia="EB Garamond" w:hAnsi="EB Garamond" w:cs="EB Garamond"/>
                <w:b/>
                <w:color w:val="000000"/>
                <w:sz w:val="18"/>
                <w:szCs w:val="18"/>
              </w:rPr>
            </w:pPr>
            <w:r>
              <w:rPr>
                <w:rFonts w:ascii="EB Garamond" w:eastAsia="EB Garamond" w:hAnsi="EB Garamond" w:cs="EB Garamond"/>
                <w:b/>
                <w:color w:val="000000"/>
                <w:sz w:val="18"/>
                <w:szCs w:val="18"/>
              </w:rPr>
              <w:t>KATA KUNCI</w:t>
            </w:r>
          </w:p>
        </w:tc>
      </w:tr>
      <w:tr w:rsidR="000D6E0C" w14:paraId="65005560" w14:textId="77777777">
        <w:trPr>
          <w:trHeight w:val="1294"/>
        </w:trPr>
        <w:tc>
          <w:tcPr>
            <w:tcW w:w="6374" w:type="dxa"/>
            <w:vMerge/>
            <w:tcBorders>
              <w:top w:val="single" w:sz="4" w:space="0" w:color="5B9BD5"/>
              <w:left w:val="single" w:sz="4" w:space="0" w:color="5B9BD5"/>
              <w:right w:val="single" w:sz="4" w:space="0" w:color="5B9BD5"/>
            </w:tcBorders>
            <w:shd w:val="clear" w:color="auto" w:fill="EEEEEE"/>
          </w:tcPr>
          <w:p w14:paraId="0C434875" w14:textId="77777777" w:rsidR="000D6E0C" w:rsidRDefault="000D6E0C">
            <w:pPr>
              <w:widowControl w:val="0"/>
              <w:pBdr>
                <w:top w:val="nil"/>
                <w:left w:val="nil"/>
                <w:bottom w:val="nil"/>
                <w:right w:val="nil"/>
                <w:between w:val="nil"/>
              </w:pBdr>
              <w:spacing w:after="0" w:line="276" w:lineRule="auto"/>
              <w:rPr>
                <w:rFonts w:ascii="EB Garamond" w:eastAsia="EB Garamond" w:hAnsi="EB Garamond" w:cs="EB Garamond"/>
                <w:b/>
                <w:color w:val="000000"/>
                <w:sz w:val="18"/>
                <w:szCs w:val="18"/>
              </w:rPr>
            </w:pPr>
          </w:p>
        </w:tc>
        <w:tc>
          <w:tcPr>
            <w:tcW w:w="284" w:type="dxa"/>
            <w:tcBorders>
              <w:left w:val="single" w:sz="4" w:space="0" w:color="5B9BD5"/>
            </w:tcBorders>
          </w:tcPr>
          <w:p w14:paraId="0C3F5FB6" w14:textId="77777777" w:rsidR="000D6E0C" w:rsidRDefault="000D6E0C">
            <w:pPr>
              <w:widowControl w:val="0"/>
              <w:spacing w:after="0" w:line="240" w:lineRule="auto"/>
              <w:jc w:val="both"/>
              <w:rPr>
                <w:rFonts w:ascii="Times New Roman" w:eastAsia="Times New Roman" w:hAnsi="Times New Roman" w:cs="Times New Roman"/>
                <w:sz w:val="18"/>
                <w:szCs w:val="18"/>
              </w:rPr>
            </w:pPr>
          </w:p>
        </w:tc>
        <w:tc>
          <w:tcPr>
            <w:tcW w:w="2126" w:type="dxa"/>
          </w:tcPr>
          <w:p w14:paraId="16FA377C" w14:textId="77777777" w:rsidR="00D402CC" w:rsidRDefault="00D402CC" w:rsidP="002733D6">
            <w:pPr>
              <w:pStyle w:val="Keyword"/>
              <w:spacing w:after="0"/>
            </w:pPr>
            <w:r w:rsidRPr="00E450A0">
              <w:t>Injector</w:t>
            </w:r>
            <w:r>
              <w:t>;</w:t>
            </w:r>
          </w:p>
          <w:p w14:paraId="63148BB5" w14:textId="77777777" w:rsidR="00D402CC" w:rsidRDefault="00D402CC" w:rsidP="002733D6">
            <w:pPr>
              <w:pStyle w:val="Keyword"/>
              <w:spacing w:after="0"/>
            </w:pPr>
            <w:r w:rsidRPr="00E450A0">
              <w:t>ECU Mapping</w:t>
            </w:r>
            <w:r>
              <w:t>;</w:t>
            </w:r>
          </w:p>
          <w:p w14:paraId="1474F004" w14:textId="77777777" w:rsidR="00D402CC" w:rsidRDefault="00D402CC" w:rsidP="002733D6">
            <w:pPr>
              <w:pStyle w:val="Keyword"/>
              <w:spacing w:after="0"/>
            </w:pPr>
            <w:r w:rsidRPr="00E450A0">
              <w:t>Pulse Width</w:t>
            </w:r>
            <w:r>
              <w:t>;</w:t>
            </w:r>
          </w:p>
          <w:p w14:paraId="12160F3C" w14:textId="5838DC60" w:rsidR="00D402CC" w:rsidRDefault="00D402CC" w:rsidP="002733D6">
            <w:pPr>
              <w:pStyle w:val="Keyword"/>
              <w:spacing w:after="0"/>
            </w:pPr>
            <w:r w:rsidRPr="00E450A0">
              <w:t>Performa Mesin</w:t>
            </w:r>
            <w:r>
              <w:t>;</w:t>
            </w:r>
            <w:r w:rsidRPr="00E450A0">
              <w:t xml:space="preserve"> Emisi Gas Buang</w:t>
            </w:r>
          </w:p>
          <w:p w14:paraId="6D07F2F3" w14:textId="7353282B" w:rsidR="000D6E0C" w:rsidRDefault="000D6E0C">
            <w:pPr>
              <w:pBdr>
                <w:top w:val="nil"/>
                <w:left w:val="nil"/>
                <w:bottom w:val="nil"/>
                <w:right w:val="nil"/>
                <w:between w:val="nil"/>
              </w:pBdr>
              <w:spacing w:after="0" w:line="200" w:lineRule="auto"/>
              <w:rPr>
                <w:rFonts w:ascii="Arial Narrow" w:eastAsia="Arial Narrow" w:hAnsi="Arial Narrow" w:cs="Arial Narrow"/>
                <w:color w:val="000000"/>
                <w:sz w:val="14"/>
                <w:szCs w:val="14"/>
              </w:rPr>
            </w:pPr>
          </w:p>
        </w:tc>
      </w:tr>
    </w:tbl>
    <w:p w14:paraId="58D842E1" w14:textId="77777777" w:rsidR="000D6E0C" w:rsidRDefault="000D6E0C">
      <w:pPr>
        <w:pBdr>
          <w:top w:val="nil"/>
          <w:left w:val="nil"/>
          <w:bottom w:val="nil"/>
          <w:right w:val="nil"/>
          <w:between w:val="nil"/>
        </w:pBdr>
        <w:spacing w:after="0" w:line="240" w:lineRule="auto"/>
        <w:ind w:right="149"/>
        <w:rPr>
          <w:rFonts w:ascii="Arial Narrow" w:eastAsia="Arial Narrow" w:hAnsi="Arial Narrow" w:cs="Arial Narrow"/>
          <w:color w:val="000000"/>
          <w:sz w:val="16"/>
          <w:szCs w:val="16"/>
        </w:rPr>
      </w:pPr>
    </w:p>
    <w:p w14:paraId="7B8A8701" w14:textId="77777777" w:rsidR="000D6E0C" w:rsidRDefault="000D6E0C">
      <w:pPr>
        <w:pBdr>
          <w:top w:val="nil"/>
          <w:left w:val="nil"/>
          <w:bottom w:val="nil"/>
          <w:right w:val="nil"/>
          <w:between w:val="nil"/>
        </w:pBdr>
        <w:spacing w:after="0" w:line="240" w:lineRule="auto"/>
        <w:ind w:right="149"/>
        <w:rPr>
          <w:rFonts w:ascii="Arial Narrow" w:eastAsia="Arial Narrow" w:hAnsi="Arial Narrow" w:cs="Arial Narrow"/>
          <w:color w:val="000000"/>
          <w:sz w:val="16"/>
          <w:szCs w:val="16"/>
        </w:rPr>
      </w:pPr>
    </w:p>
    <w:p w14:paraId="0C6A2654" w14:textId="77777777" w:rsidR="000D6E0C" w:rsidRDefault="00000000">
      <w:pPr>
        <w:pBdr>
          <w:top w:val="nil"/>
          <w:left w:val="nil"/>
          <w:bottom w:val="nil"/>
          <w:right w:val="nil"/>
          <w:between w:val="nil"/>
        </w:pBdr>
        <w:spacing w:after="40" w:line="240" w:lineRule="auto"/>
        <w:rPr>
          <w:rFonts w:ascii="Arial Narrow" w:eastAsia="Arial Narrow" w:hAnsi="Arial Narrow" w:cs="Arial Narrow"/>
          <w:b/>
          <w:smallCaps/>
          <w:color w:val="000000"/>
          <w:sz w:val="20"/>
          <w:szCs w:val="20"/>
        </w:rPr>
      </w:pPr>
      <w:r>
        <w:rPr>
          <w:rFonts w:ascii="EB Garamond" w:eastAsia="EB Garamond" w:hAnsi="EB Garamond" w:cs="EB Garamond"/>
          <w:b/>
          <w:smallCaps/>
          <w:color w:val="000000"/>
          <w:sz w:val="20"/>
          <w:szCs w:val="20"/>
        </w:rPr>
        <w:t>ABSTRACT</w:t>
      </w:r>
    </w:p>
    <w:tbl>
      <w:tblPr>
        <w:tblStyle w:val="a0"/>
        <w:tblW w:w="8784" w:type="dxa"/>
        <w:tblLayout w:type="fixed"/>
        <w:tblLook w:val="0400" w:firstRow="0" w:lastRow="0" w:firstColumn="0" w:lastColumn="0" w:noHBand="0" w:noVBand="1"/>
      </w:tblPr>
      <w:tblGrid>
        <w:gridCol w:w="6374"/>
        <w:gridCol w:w="284"/>
        <w:gridCol w:w="2126"/>
      </w:tblGrid>
      <w:tr w:rsidR="000D6E0C" w14:paraId="77F4B6F6" w14:textId="77777777">
        <w:trPr>
          <w:trHeight w:val="491"/>
        </w:trPr>
        <w:tc>
          <w:tcPr>
            <w:tcW w:w="6374" w:type="dxa"/>
            <w:vMerge w:val="restart"/>
            <w:tcBorders>
              <w:top w:val="single" w:sz="4" w:space="0" w:color="5B9BD5"/>
              <w:left w:val="single" w:sz="4" w:space="0" w:color="5B9BD5"/>
              <w:right w:val="single" w:sz="4" w:space="0" w:color="5B9BD5"/>
            </w:tcBorders>
            <w:shd w:val="clear" w:color="auto" w:fill="EEEEEE"/>
          </w:tcPr>
          <w:p w14:paraId="5F4D2CD2" w14:textId="07E1C194" w:rsidR="000D6E0C" w:rsidRDefault="00D402CC" w:rsidP="002733D6">
            <w:pPr>
              <w:pStyle w:val="AbstractText"/>
              <w:rPr>
                <w:rFonts w:eastAsia="Arial Narrow"/>
              </w:rPr>
            </w:pPr>
            <w:r w:rsidRPr="00D402CC">
              <w:rPr>
                <w:rFonts w:eastAsia="Arial Narrow"/>
              </w:rPr>
              <w:t>The development of electronic fuel injection system (EFI) technology in gasoline engines focuses on optimizing air and fuel mixing to improve thermal efficiency and reduce exhaust emissions. Parameters such as injector flow rate, number of hole counts, injection pressure, and Electronic Control Unit (ECU) mapping such as injection timing, ignition timing, and Pulse Width (PW) play a crucial role. This study aims to conduct a Systematic Literature Review (SLR) using the PRISMA framework on the development of injector optimization and ECU remapping research in gasoline engines. Based on a synthesis of 58 reputable articles (SINTA 1–5 and Scopus), it was found that increasing the injector hole (from 4-hole to 8/12-hole) and adjusting the working pressure can reduce the Sauter Mean Diameter (SMD) to below 35 microns, improving fuel atomization. Meanwhile, precise ECU mapping (advance ignition 2°–3° BTDC and optimal AFR setting) has been proven to increase Brake Horsepower (BHP) and Brake Mean Effective Pressure (BMEP) by 8.5% to 14.2%, as well as reduce CO and HC emissions by up to 35% under optimal operational conditions</w:t>
            </w:r>
          </w:p>
        </w:tc>
        <w:tc>
          <w:tcPr>
            <w:tcW w:w="284" w:type="dxa"/>
            <w:tcBorders>
              <w:left w:val="single" w:sz="4" w:space="0" w:color="5B9BD5"/>
            </w:tcBorders>
          </w:tcPr>
          <w:p w14:paraId="2EBD58FE" w14:textId="77777777" w:rsidR="000D6E0C" w:rsidRDefault="000D6E0C">
            <w:pPr>
              <w:widowControl w:val="0"/>
              <w:spacing w:after="0" w:line="240" w:lineRule="auto"/>
              <w:jc w:val="both"/>
              <w:rPr>
                <w:rFonts w:ascii="Times New Roman" w:eastAsia="Times New Roman" w:hAnsi="Times New Roman" w:cs="Times New Roman"/>
                <w:sz w:val="18"/>
                <w:szCs w:val="18"/>
              </w:rPr>
            </w:pPr>
          </w:p>
        </w:tc>
        <w:tc>
          <w:tcPr>
            <w:tcW w:w="2126" w:type="dxa"/>
          </w:tcPr>
          <w:p w14:paraId="310BE6E9" w14:textId="77777777" w:rsidR="000D6E0C" w:rsidRDefault="00000000">
            <w:pPr>
              <w:pBdr>
                <w:top w:val="nil"/>
                <w:left w:val="nil"/>
                <w:bottom w:val="nil"/>
                <w:right w:val="nil"/>
                <w:between w:val="nil"/>
              </w:pBdr>
              <w:spacing w:after="0" w:line="200" w:lineRule="auto"/>
              <w:rPr>
                <w:rFonts w:ascii="Times New Roman" w:eastAsia="Times New Roman" w:hAnsi="Times New Roman" w:cs="Times New Roman"/>
                <w:b/>
                <w:color w:val="000000"/>
                <w:sz w:val="18"/>
                <w:szCs w:val="18"/>
              </w:rPr>
            </w:pPr>
            <w:r>
              <w:rPr>
                <w:noProof/>
              </w:rPr>
              <w:drawing>
                <wp:anchor distT="0" distB="0" distL="114300" distR="114300" simplePos="0" relativeHeight="251659264" behindDoc="0" locked="0" layoutInCell="1" hidden="0" allowOverlap="1" wp14:anchorId="0AD1587A" wp14:editId="1C3BFA3E">
                  <wp:simplePos x="0" y="0"/>
                  <wp:positionH relativeFrom="column">
                    <wp:posOffset>-634</wp:posOffset>
                  </wp:positionH>
                  <wp:positionV relativeFrom="paragraph">
                    <wp:posOffset>-42828</wp:posOffset>
                  </wp:positionV>
                  <wp:extent cx="497126" cy="496712"/>
                  <wp:effectExtent l="0" t="0" r="0" b="0"/>
                  <wp:wrapNone/>
                  <wp:docPr id="3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497126" cy="496712"/>
                          </a:xfrm>
                          <a:prstGeom prst="rect">
                            <a:avLst/>
                          </a:prstGeom>
                          <a:ln/>
                        </pic:spPr>
                      </pic:pic>
                    </a:graphicData>
                  </a:graphic>
                </wp:anchor>
              </w:drawing>
            </w:r>
          </w:p>
          <w:p w14:paraId="30A63BEE" w14:textId="77777777" w:rsidR="000D6E0C" w:rsidRDefault="000D6E0C">
            <w:pPr>
              <w:pBdr>
                <w:top w:val="nil"/>
                <w:left w:val="nil"/>
                <w:bottom w:val="nil"/>
                <w:right w:val="nil"/>
                <w:between w:val="nil"/>
              </w:pBdr>
              <w:spacing w:after="0" w:line="200" w:lineRule="auto"/>
              <w:rPr>
                <w:rFonts w:ascii="Times New Roman" w:eastAsia="Times New Roman" w:hAnsi="Times New Roman" w:cs="Times New Roman"/>
                <w:b/>
                <w:color w:val="000000"/>
                <w:sz w:val="18"/>
                <w:szCs w:val="18"/>
              </w:rPr>
            </w:pPr>
          </w:p>
          <w:p w14:paraId="7455F7A5" w14:textId="77777777" w:rsidR="000D6E0C" w:rsidRDefault="000D6E0C">
            <w:pPr>
              <w:pBdr>
                <w:top w:val="nil"/>
                <w:left w:val="nil"/>
                <w:bottom w:val="nil"/>
                <w:right w:val="nil"/>
                <w:between w:val="nil"/>
              </w:pBdr>
              <w:spacing w:after="0" w:line="200" w:lineRule="auto"/>
              <w:rPr>
                <w:rFonts w:ascii="Times New Roman" w:eastAsia="Times New Roman" w:hAnsi="Times New Roman" w:cs="Times New Roman"/>
                <w:b/>
                <w:color w:val="000000"/>
                <w:sz w:val="18"/>
                <w:szCs w:val="18"/>
              </w:rPr>
            </w:pPr>
          </w:p>
          <w:p w14:paraId="210A5B25" w14:textId="77777777" w:rsidR="000D6E0C" w:rsidRDefault="000D6E0C">
            <w:pPr>
              <w:pBdr>
                <w:top w:val="nil"/>
                <w:left w:val="nil"/>
                <w:bottom w:val="nil"/>
                <w:right w:val="nil"/>
                <w:between w:val="nil"/>
              </w:pBdr>
              <w:spacing w:after="0" w:line="200" w:lineRule="auto"/>
              <w:rPr>
                <w:rFonts w:ascii="Times New Roman" w:eastAsia="Times New Roman" w:hAnsi="Times New Roman" w:cs="Times New Roman"/>
                <w:b/>
                <w:color w:val="000000"/>
                <w:sz w:val="18"/>
                <w:szCs w:val="18"/>
              </w:rPr>
            </w:pPr>
          </w:p>
          <w:p w14:paraId="25576AFE" w14:textId="77777777" w:rsidR="000D6E0C" w:rsidRDefault="000D6E0C">
            <w:pPr>
              <w:pBdr>
                <w:top w:val="nil"/>
                <w:left w:val="nil"/>
                <w:bottom w:val="nil"/>
                <w:right w:val="nil"/>
                <w:between w:val="nil"/>
              </w:pBdr>
              <w:spacing w:after="0" w:line="200" w:lineRule="auto"/>
              <w:rPr>
                <w:rFonts w:ascii="Times New Roman" w:eastAsia="Times New Roman" w:hAnsi="Times New Roman" w:cs="Times New Roman"/>
                <w:b/>
                <w:color w:val="000000"/>
                <w:sz w:val="18"/>
                <w:szCs w:val="18"/>
              </w:rPr>
            </w:pPr>
          </w:p>
          <w:p w14:paraId="25B04FDE" w14:textId="77777777" w:rsidR="000D6E0C" w:rsidRDefault="00000000">
            <w:pPr>
              <w:pBdr>
                <w:top w:val="nil"/>
                <w:left w:val="nil"/>
                <w:bottom w:val="nil"/>
                <w:right w:val="nil"/>
                <w:between w:val="nil"/>
              </w:pBdr>
              <w:spacing w:after="0" w:line="200" w:lineRule="auto"/>
              <w:rPr>
                <w:rFonts w:ascii="EB Garamond" w:eastAsia="EB Garamond" w:hAnsi="EB Garamond" w:cs="EB Garamond"/>
                <w:b/>
                <w:color w:val="000000"/>
                <w:sz w:val="18"/>
                <w:szCs w:val="18"/>
              </w:rPr>
            </w:pPr>
            <w:r>
              <w:rPr>
                <w:rFonts w:ascii="EB Garamond" w:eastAsia="EB Garamond" w:hAnsi="EB Garamond" w:cs="EB Garamond"/>
                <w:b/>
                <w:color w:val="000000"/>
                <w:sz w:val="18"/>
                <w:szCs w:val="18"/>
              </w:rPr>
              <w:t>KEYWORD</w:t>
            </w:r>
          </w:p>
        </w:tc>
      </w:tr>
      <w:tr w:rsidR="000D6E0C" w14:paraId="4A77483E" w14:textId="77777777">
        <w:trPr>
          <w:trHeight w:val="1294"/>
        </w:trPr>
        <w:tc>
          <w:tcPr>
            <w:tcW w:w="6374" w:type="dxa"/>
            <w:vMerge/>
            <w:tcBorders>
              <w:top w:val="single" w:sz="4" w:space="0" w:color="5B9BD5"/>
              <w:left w:val="single" w:sz="4" w:space="0" w:color="5B9BD5"/>
              <w:right w:val="single" w:sz="4" w:space="0" w:color="5B9BD5"/>
            </w:tcBorders>
            <w:shd w:val="clear" w:color="auto" w:fill="EEEEEE"/>
          </w:tcPr>
          <w:p w14:paraId="021BE7DE" w14:textId="77777777" w:rsidR="000D6E0C" w:rsidRDefault="000D6E0C">
            <w:pPr>
              <w:widowControl w:val="0"/>
              <w:pBdr>
                <w:top w:val="nil"/>
                <w:left w:val="nil"/>
                <w:bottom w:val="nil"/>
                <w:right w:val="nil"/>
                <w:between w:val="nil"/>
              </w:pBdr>
              <w:spacing w:after="0" w:line="276" w:lineRule="auto"/>
              <w:rPr>
                <w:rFonts w:ascii="EB Garamond" w:eastAsia="EB Garamond" w:hAnsi="EB Garamond" w:cs="EB Garamond"/>
                <w:b/>
                <w:color w:val="000000"/>
                <w:sz w:val="18"/>
                <w:szCs w:val="18"/>
              </w:rPr>
            </w:pPr>
          </w:p>
        </w:tc>
        <w:tc>
          <w:tcPr>
            <w:tcW w:w="284" w:type="dxa"/>
            <w:tcBorders>
              <w:left w:val="single" w:sz="4" w:space="0" w:color="5B9BD5"/>
            </w:tcBorders>
          </w:tcPr>
          <w:p w14:paraId="039AE3BA" w14:textId="77777777" w:rsidR="000D6E0C" w:rsidRDefault="000D6E0C">
            <w:pPr>
              <w:widowControl w:val="0"/>
              <w:spacing w:after="0" w:line="240" w:lineRule="auto"/>
              <w:jc w:val="both"/>
              <w:rPr>
                <w:rFonts w:ascii="Times New Roman" w:eastAsia="Times New Roman" w:hAnsi="Times New Roman" w:cs="Times New Roman"/>
                <w:sz w:val="18"/>
                <w:szCs w:val="18"/>
              </w:rPr>
            </w:pPr>
          </w:p>
        </w:tc>
        <w:tc>
          <w:tcPr>
            <w:tcW w:w="2126" w:type="dxa"/>
          </w:tcPr>
          <w:p w14:paraId="20EF66F7" w14:textId="77777777" w:rsidR="00D402CC" w:rsidRDefault="00D402CC" w:rsidP="002733D6">
            <w:pPr>
              <w:pStyle w:val="Keyword"/>
              <w:spacing w:after="0"/>
            </w:pPr>
            <w:r w:rsidRPr="00E450A0">
              <w:t>Injector</w:t>
            </w:r>
            <w:r>
              <w:t>;</w:t>
            </w:r>
          </w:p>
          <w:p w14:paraId="1B4DD23F" w14:textId="77777777" w:rsidR="00D402CC" w:rsidRDefault="00D402CC" w:rsidP="002733D6">
            <w:pPr>
              <w:pStyle w:val="Keyword"/>
              <w:spacing w:after="0"/>
            </w:pPr>
            <w:r w:rsidRPr="00E450A0">
              <w:t>ECU Mapping</w:t>
            </w:r>
            <w:r>
              <w:t>;</w:t>
            </w:r>
          </w:p>
          <w:p w14:paraId="13877D6D" w14:textId="77777777" w:rsidR="00D402CC" w:rsidRDefault="00D402CC" w:rsidP="002733D6">
            <w:pPr>
              <w:pStyle w:val="Keyword"/>
              <w:spacing w:after="0"/>
            </w:pPr>
            <w:r w:rsidRPr="00E450A0">
              <w:t>Pulse Width</w:t>
            </w:r>
            <w:r>
              <w:t>;</w:t>
            </w:r>
          </w:p>
          <w:p w14:paraId="4FE37D76" w14:textId="77777777" w:rsidR="00D402CC" w:rsidRDefault="00D402CC" w:rsidP="002733D6">
            <w:pPr>
              <w:pStyle w:val="Keyword"/>
              <w:spacing w:after="0"/>
            </w:pPr>
            <w:r w:rsidRPr="00E450A0">
              <w:t>Performa Mesin</w:t>
            </w:r>
            <w:r>
              <w:t>;</w:t>
            </w:r>
            <w:r w:rsidRPr="00E450A0">
              <w:t xml:space="preserve"> Emisi Gas Buang</w:t>
            </w:r>
          </w:p>
          <w:p w14:paraId="5794C4E4" w14:textId="77777777" w:rsidR="000D6E0C" w:rsidRDefault="000D6E0C">
            <w:pPr>
              <w:pBdr>
                <w:top w:val="nil"/>
                <w:left w:val="nil"/>
                <w:bottom w:val="nil"/>
                <w:right w:val="nil"/>
                <w:between w:val="nil"/>
              </w:pBdr>
              <w:spacing w:after="0" w:line="200" w:lineRule="auto"/>
              <w:rPr>
                <w:rFonts w:ascii="Arial Narrow" w:eastAsia="Arial Narrow" w:hAnsi="Arial Narrow" w:cs="Arial Narrow"/>
                <w:color w:val="000000"/>
                <w:sz w:val="14"/>
                <w:szCs w:val="14"/>
              </w:rPr>
            </w:pPr>
          </w:p>
          <w:p w14:paraId="01523992" w14:textId="77777777" w:rsidR="000D6E0C" w:rsidRDefault="000D6E0C">
            <w:pPr>
              <w:pBdr>
                <w:top w:val="nil"/>
                <w:left w:val="nil"/>
                <w:bottom w:val="nil"/>
                <w:right w:val="nil"/>
                <w:between w:val="nil"/>
              </w:pBdr>
              <w:spacing w:after="0" w:line="200" w:lineRule="auto"/>
              <w:rPr>
                <w:rFonts w:ascii="Arial Narrow" w:eastAsia="Arial Narrow" w:hAnsi="Arial Narrow" w:cs="Arial Narrow"/>
                <w:color w:val="000000"/>
                <w:sz w:val="14"/>
                <w:szCs w:val="14"/>
              </w:rPr>
            </w:pPr>
          </w:p>
        </w:tc>
      </w:tr>
    </w:tbl>
    <w:p w14:paraId="5D1B40D3" w14:textId="77777777" w:rsidR="000D6E0C" w:rsidRDefault="000D6E0C">
      <w:pPr>
        <w:pBdr>
          <w:top w:val="nil"/>
          <w:left w:val="nil"/>
          <w:bottom w:val="nil"/>
          <w:right w:val="nil"/>
          <w:between w:val="nil"/>
        </w:pBdr>
        <w:spacing w:after="0" w:line="240" w:lineRule="auto"/>
        <w:ind w:right="149"/>
        <w:rPr>
          <w:rFonts w:ascii="Arial Narrow" w:eastAsia="Arial Narrow" w:hAnsi="Arial Narrow" w:cs="Arial Narrow"/>
          <w:color w:val="000000"/>
          <w:sz w:val="16"/>
          <w:szCs w:val="16"/>
        </w:rPr>
      </w:pPr>
    </w:p>
    <w:p w14:paraId="7992BCD6" w14:textId="77777777" w:rsidR="000D6E0C" w:rsidRDefault="000D6E0C">
      <w:pPr>
        <w:pBdr>
          <w:top w:val="nil"/>
          <w:left w:val="nil"/>
          <w:bottom w:val="nil"/>
          <w:right w:val="nil"/>
          <w:between w:val="nil"/>
        </w:pBdr>
        <w:spacing w:after="0" w:line="240" w:lineRule="auto"/>
        <w:ind w:right="149"/>
        <w:rPr>
          <w:rFonts w:ascii="Arial Narrow" w:eastAsia="Arial Narrow" w:hAnsi="Arial Narrow" w:cs="Arial Narrow"/>
          <w:color w:val="000000"/>
          <w:sz w:val="16"/>
          <w:szCs w:val="16"/>
        </w:rPr>
      </w:pPr>
    </w:p>
    <w:tbl>
      <w:tblPr>
        <w:tblStyle w:val="a1"/>
        <w:tblW w:w="8783" w:type="dxa"/>
        <w:tblBorders>
          <w:top w:val="nil"/>
          <w:left w:val="nil"/>
          <w:bottom w:val="nil"/>
          <w:right w:val="nil"/>
          <w:insideH w:val="nil"/>
          <w:insideV w:val="nil"/>
        </w:tblBorders>
        <w:tblLayout w:type="fixed"/>
        <w:tblLook w:val="0400" w:firstRow="0" w:lastRow="0" w:firstColumn="0" w:lastColumn="0" w:noHBand="0" w:noVBand="1"/>
      </w:tblPr>
      <w:tblGrid>
        <w:gridCol w:w="1418"/>
        <w:gridCol w:w="7365"/>
      </w:tblGrid>
      <w:tr w:rsidR="000D6E0C" w14:paraId="0D5171D3" w14:textId="77777777">
        <w:tc>
          <w:tcPr>
            <w:tcW w:w="1418" w:type="dxa"/>
          </w:tcPr>
          <w:p w14:paraId="0D6343F3" w14:textId="77777777" w:rsidR="000D6E0C" w:rsidRDefault="00000000">
            <w:pPr>
              <w:pBdr>
                <w:top w:val="nil"/>
                <w:left w:val="nil"/>
                <w:bottom w:val="nil"/>
                <w:right w:val="nil"/>
                <w:between w:val="nil"/>
              </w:pBdr>
              <w:spacing w:after="0" w:line="240" w:lineRule="auto"/>
              <w:ind w:left="-107" w:right="149"/>
              <w:rPr>
                <w:rFonts w:ascii="Arial Narrow" w:eastAsia="Arial Narrow" w:hAnsi="Arial Narrow" w:cs="Arial Narrow"/>
                <w:color w:val="000000"/>
                <w:sz w:val="16"/>
                <w:szCs w:val="16"/>
              </w:rPr>
            </w:pPr>
            <w:r>
              <w:rPr>
                <w:rFonts w:ascii="Arial Narrow" w:eastAsia="Arial Narrow" w:hAnsi="Arial Narrow" w:cs="Arial Narrow"/>
                <w:noProof/>
                <w:color w:val="000000"/>
                <w:sz w:val="17"/>
                <w:szCs w:val="17"/>
              </w:rPr>
              <w:drawing>
                <wp:inline distT="0" distB="0" distL="0" distR="0" wp14:anchorId="43FBDFA9" wp14:editId="30C026A5">
                  <wp:extent cx="840105" cy="297180"/>
                  <wp:effectExtent l="0" t="0" r="0" b="0"/>
                  <wp:docPr id="33" name="image1.png" descr="https://licensebuttons.net/l/by-sa/3.0/88x31.png"/>
                  <wp:cNvGraphicFramePr/>
                  <a:graphic xmlns:a="http://schemas.openxmlformats.org/drawingml/2006/main">
                    <a:graphicData uri="http://schemas.openxmlformats.org/drawingml/2006/picture">
                      <pic:pic xmlns:pic="http://schemas.openxmlformats.org/drawingml/2006/picture">
                        <pic:nvPicPr>
                          <pic:cNvPr id="0" name="image1.png" descr="https://licensebuttons.net/l/by-sa/3.0/88x31.png"/>
                          <pic:cNvPicPr preferRelativeResize="0"/>
                        </pic:nvPicPr>
                        <pic:blipFill>
                          <a:blip r:embed="rId10"/>
                          <a:srcRect/>
                          <a:stretch>
                            <a:fillRect/>
                          </a:stretch>
                        </pic:blipFill>
                        <pic:spPr>
                          <a:xfrm>
                            <a:off x="0" y="0"/>
                            <a:ext cx="840105" cy="297180"/>
                          </a:xfrm>
                          <a:prstGeom prst="rect">
                            <a:avLst/>
                          </a:prstGeom>
                          <a:ln/>
                        </pic:spPr>
                      </pic:pic>
                    </a:graphicData>
                  </a:graphic>
                </wp:inline>
              </w:drawing>
            </w:r>
          </w:p>
        </w:tc>
        <w:tc>
          <w:tcPr>
            <w:tcW w:w="7365" w:type="dxa"/>
            <w:vAlign w:val="center"/>
          </w:tcPr>
          <w:p w14:paraId="34326B77" w14:textId="77777777" w:rsidR="000D6E0C" w:rsidRDefault="00000000">
            <w:pPr>
              <w:pBdr>
                <w:top w:val="nil"/>
                <w:left w:val="nil"/>
                <w:bottom w:val="nil"/>
                <w:right w:val="nil"/>
                <w:between w:val="nil"/>
              </w:pBdr>
              <w:spacing w:after="0" w:line="240" w:lineRule="auto"/>
              <w:ind w:right="149"/>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This is an open-access article under the </w:t>
            </w:r>
            <w:hyperlink r:id="rId11">
              <w:r w:rsidR="000D6E0C">
                <w:rPr>
                  <w:rFonts w:ascii="Arial Narrow" w:eastAsia="Arial Narrow" w:hAnsi="Arial Narrow" w:cs="Arial Narrow"/>
                  <w:color w:val="0563C1"/>
                  <w:sz w:val="16"/>
                  <w:szCs w:val="16"/>
                </w:rPr>
                <w:t>CC–BY-SA</w:t>
              </w:r>
            </w:hyperlink>
            <w:r>
              <w:rPr>
                <w:rFonts w:ascii="Arial Narrow" w:eastAsia="Arial Narrow" w:hAnsi="Arial Narrow" w:cs="Arial Narrow"/>
                <w:color w:val="000000"/>
                <w:sz w:val="16"/>
                <w:szCs w:val="16"/>
              </w:rPr>
              <w:t xml:space="preserve"> license</w:t>
            </w:r>
          </w:p>
        </w:tc>
      </w:tr>
    </w:tbl>
    <w:p w14:paraId="550244B8" w14:textId="77777777" w:rsidR="003132EF" w:rsidRDefault="003132EF" w:rsidP="002733D6">
      <w:pPr>
        <w:pBdr>
          <w:top w:val="nil"/>
          <w:left w:val="nil"/>
          <w:bottom w:val="nil"/>
          <w:right w:val="nil"/>
          <w:between w:val="nil"/>
        </w:pBdr>
        <w:tabs>
          <w:tab w:val="left" w:pos="288"/>
        </w:tabs>
        <w:spacing w:after="120" w:line="228" w:lineRule="auto"/>
        <w:jc w:val="both"/>
        <w:rPr>
          <w:rFonts w:ascii="EB Garamond" w:eastAsia="EB Garamond" w:hAnsi="EB Garamond" w:cs="EB Garamond"/>
          <w:color w:val="000000"/>
        </w:rPr>
      </w:pPr>
    </w:p>
    <w:p w14:paraId="0922C1A2" w14:textId="2C81A521" w:rsidR="002733D6" w:rsidRPr="002733D6" w:rsidRDefault="003132EF" w:rsidP="002733D6">
      <w:pPr>
        <w:pStyle w:val="Heading1"/>
        <w:numPr>
          <w:ilvl w:val="0"/>
          <w:numId w:val="12"/>
        </w:numPr>
        <w:ind w:hanging="720"/>
      </w:pPr>
      <w:bookmarkStart w:id="0" w:name="1._PENDAHULUAN"/>
      <w:bookmarkEnd w:id="0"/>
      <w:r w:rsidRPr="00406BA1">
        <w:t>PENDAHULUAN</w:t>
      </w:r>
    </w:p>
    <w:p w14:paraId="5201CD9F" w14:textId="157DCEAD" w:rsidR="003132EF" w:rsidRPr="00406BA1" w:rsidRDefault="003132EF" w:rsidP="002733D6">
      <w:pPr>
        <w:pStyle w:val="BodyText"/>
        <w:rPr>
          <w:rFonts w:hint="eastAsia"/>
        </w:rPr>
      </w:pPr>
      <w:r w:rsidRPr="00406BA1">
        <w:t>Tuntutan standar emisi global yang semakin ketat seperti standar Euro 4 hingga Euro 6,</w:t>
      </w:r>
      <w:r w:rsidRPr="00406BA1">
        <w:rPr>
          <w:spacing w:val="40"/>
        </w:rPr>
        <w:t xml:space="preserve"> </w:t>
      </w:r>
      <w:r w:rsidRPr="00406BA1">
        <w:t>dipadukan dengan kebutuhan efisiensi bahan bakar yang tinggi, memaksa para insinyur otomotif dan rekayasa manufaktur untuk terus melakukan optimasi pada sistem suplai bahan bakar mesin cetus api (</w:t>
      </w:r>
      <w:r w:rsidRPr="00406BA1">
        <w:rPr>
          <w:i/>
        </w:rPr>
        <w:t>spark-ignition engine</w:t>
      </w:r>
      <w:r w:rsidRPr="00406BA1">
        <w:t>). Transformasi teknologi dari sistem karburator mekanis menuju sistem injeksi bahan bakar elektronik modern</w:t>
      </w:r>
      <w:r w:rsidR="00FE5CA5">
        <w:t xml:space="preserve"> </w:t>
      </w:r>
      <w:r w:rsidRPr="00406BA1">
        <w:t xml:space="preserve">seperti </w:t>
      </w:r>
      <w:r w:rsidRPr="00406BA1">
        <w:rPr>
          <w:i/>
        </w:rPr>
        <w:t xml:space="preserve">Port Fuel Injection </w:t>
      </w:r>
      <w:r w:rsidRPr="00406BA1">
        <w:t xml:space="preserve">(PFI) dan </w:t>
      </w:r>
      <w:r w:rsidRPr="00406BA1">
        <w:rPr>
          <w:i/>
        </w:rPr>
        <w:t xml:space="preserve">Direct Injection </w:t>
      </w:r>
      <w:r w:rsidRPr="00406BA1">
        <w:t>(DI)</w:t>
      </w:r>
      <w:r w:rsidR="002733D6">
        <w:t xml:space="preserve"> </w:t>
      </w:r>
      <w:r w:rsidRPr="00406BA1">
        <w:t>telah memberikan tingkat presisi dan fleksibilitas kontrol yang belum pernah dicapai sebelumnya</w:t>
      </w:r>
      <w:r w:rsidR="00FE5CA5">
        <w:t xml:space="preserve"> </w:t>
      </w:r>
      <w:r w:rsidR="00FE5CA5">
        <w:rPr>
          <w:rFonts w:hint="eastAsia"/>
        </w:rPr>
        <w:fldChar w:fldCharType="begin" w:fldLock="1"/>
      </w:r>
      <w:r w:rsidR="00FE5CA5">
        <w:rPr>
          <w:rFonts w:hint="eastAsia"/>
        </w:rPr>
        <w:instrText>ADDIN CSL_CITATION {"citationItems":[{"id":"ITEM-1","itemData":{"ISBN":"6340416888","author":[{"dropping-particle":"","family":"Arif Surono","given":"S T","non-dropping-particle":"","parse-names":false,"suffix":""}],"id":"ITEM-1","issued":{"date-parts":[["2025"]]},"publisher":"Global Teras Fana","title":"Sistem Bahan Bakar dan Pelumasan Otomotif","type":"book"},"uris":["http://www.mendeley.com/documents/?uuid=18030809-835b-4e84-9ac8-d1c65743cb7d"]}],"mendeley":{"formattedCitation":"[1]","plainTextFormattedCitation":"[1]","previouslyFormattedCitation":"[1]"},"properties":{"noteIndex":0},"schema":"https://github.com/citation-style-language/schema/raw/master/csl-citation.json"}</w:instrText>
      </w:r>
      <w:r w:rsidR="00FE5CA5">
        <w:rPr>
          <w:rFonts w:hint="eastAsia"/>
        </w:rPr>
        <w:fldChar w:fldCharType="separate"/>
      </w:r>
      <w:r w:rsidR="00FE5CA5" w:rsidRPr="00FE5CA5">
        <w:rPr>
          <w:rFonts w:hint="eastAsia"/>
          <w:noProof/>
        </w:rPr>
        <w:t>[1]</w:t>
      </w:r>
      <w:r w:rsidR="00FE5CA5">
        <w:rPr>
          <w:rFonts w:hint="eastAsia"/>
        </w:rPr>
        <w:fldChar w:fldCharType="end"/>
      </w:r>
      <w:r w:rsidRPr="00406BA1">
        <w:t>. Dua komponen utama yang menjadi tulang punggung dalam pengoperasian sistem EFI ini adalah</w:t>
      </w:r>
      <w:r w:rsidRPr="00406BA1">
        <w:rPr>
          <w:spacing w:val="40"/>
        </w:rPr>
        <w:t xml:space="preserve"> </w:t>
      </w:r>
      <w:r w:rsidRPr="00406BA1">
        <w:t xml:space="preserve">perangkat keras suplai bahan bakar (yaitu </w:t>
      </w:r>
      <w:r w:rsidRPr="00406BA1">
        <w:rPr>
          <w:i/>
        </w:rPr>
        <w:t>injector</w:t>
      </w:r>
      <w:r w:rsidRPr="00406BA1">
        <w:t xml:space="preserve">) dan perangkat lunak pengontrol terpusat (yaitu </w:t>
      </w:r>
      <w:r w:rsidRPr="00406BA1">
        <w:rPr>
          <w:i/>
        </w:rPr>
        <w:t xml:space="preserve">Electronic Control Unit </w:t>
      </w:r>
      <w:r w:rsidRPr="00406BA1">
        <w:t>atau ECU)</w:t>
      </w:r>
      <w:r w:rsidR="00FE5CA5">
        <w:t xml:space="preserve"> </w:t>
      </w:r>
      <w:r w:rsidR="00FE5CA5">
        <w:rPr>
          <w:rFonts w:hint="eastAsia"/>
        </w:rPr>
        <w:fldChar w:fldCharType="begin" w:fldLock="1"/>
      </w:r>
      <w:r w:rsidR="00FE5CA5">
        <w:rPr>
          <w:rFonts w:hint="eastAsia"/>
        </w:rPr>
        <w:instrText>ADDIN CSL_CITATION {"citationItems":[{"id":"ITEM-1","itemData":{"ISSN":"2656-8055","author":[{"dropping-particle":"","family":"Fikri","given":"M Muzakki","non-dropping-particle":"Al","parse-names":false,"suffix":""}],"container-title":"Majamecha","id":"ITEM-1","issue":"1","issued":{"date-parts":[["2019"]]},"page":"36-47","title":"Analisa Sistem Kerja Electrical Fuel Injection (EFI) pada Motor Honda CBR 150","type":"article-journal","volume":"1"},"uris":["http://www.mendeley.com/documents/?uuid=e8917985-1dda-4e2b-9773-e55c09c31d51"]}],"mendeley":{"formattedCitation":"[2]","plainTextFormattedCitation":"[2]","previouslyFormattedCitation":"[2]"},"properties":{"noteIndex":0},"schema":"https://github.com/citation-style-language/schema/raw/master/csl-citation.json"}</w:instrText>
      </w:r>
      <w:r w:rsidR="00FE5CA5">
        <w:rPr>
          <w:rFonts w:hint="eastAsia"/>
        </w:rPr>
        <w:fldChar w:fldCharType="separate"/>
      </w:r>
      <w:r w:rsidR="00FE5CA5" w:rsidRPr="00FE5CA5">
        <w:rPr>
          <w:rFonts w:hint="eastAsia"/>
          <w:noProof/>
        </w:rPr>
        <w:t>[2]</w:t>
      </w:r>
      <w:r w:rsidR="00FE5CA5">
        <w:rPr>
          <w:rFonts w:hint="eastAsia"/>
        </w:rPr>
        <w:fldChar w:fldCharType="end"/>
      </w:r>
      <w:r w:rsidRPr="00406BA1">
        <w:t>.</w:t>
      </w:r>
    </w:p>
    <w:p w14:paraId="2A3A3630" w14:textId="07F9FB5F" w:rsidR="003132EF" w:rsidRPr="00406BA1" w:rsidRDefault="003132EF" w:rsidP="002733D6">
      <w:pPr>
        <w:pStyle w:val="BodyText"/>
        <w:rPr>
          <w:rFonts w:hint="eastAsia"/>
        </w:rPr>
      </w:pPr>
      <w:r w:rsidRPr="00406BA1">
        <w:lastRenderedPageBreak/>
        <w:t xml:space="preserve">Karakteristik fisik dari </w:t>
      </w:r>
      <w:r w:rsidRPr="00406BA1">
        <w:rPr>
          <w:i/>
        </w:rPr>
        <w:t xml:space="preserve">injector </w:t>
      </w:r>
      <w:r w:rsidRPr="00406BA1">
        <w:t>memegang peran vital dalam fase pembentukan campuran udara dan bahan bakar (</w:t>
      </w:r>
      <w:r w:rsidRPr="00406BA1">
        <w:rPr>
          <w:i/>
        </w:rPr>
        <w:t>air-fuel mixture preparation</w:t>
      </w:r>
      <w:r w:rsidRPr="00406BA1">
        <w:t>). Parameter fisik seperti debit aliran bahan bakar (</w:t>
      </w:r>
      <w:r w:rsidRPr="00406BA1">
        <w:rPr>
          <w:i/>
        </w:rPr>
        <w:t xml:space="preserve">flow rate </w:t>
      </w:r>
      <w:r w:rsidRPr="00406BA1">
        <w:t>dalam cc/min), geometri dan jumlah lubang penyemprot (</w:t>
      </w:r>
      <w:r w:rsidRPr="00406BA1">
        <w:rPr>
          <w:i/>
        </w:rPr>
        <w:t>hole count</w:t>
      </w:r>
      <w:r w:rsidRPr="00406BA1">
        <w:t>), sudut semprotan (</w:t>
      </w:r>
      <w:r w:rsidRPr="00406BA1">
        <w:rPr>
          <w:i/>
        </w:rPr>
        <w:t>spray angle</w:t>
      </w:r>
      <w:r w:rsidRPr="00406BA1">
        <w:t>), serta tekanan kerja pada pembagi bahan bakar (</w:t>
      </w:r>
      <w:r w:rsidRPr="00406BA1">
        <w:rPr>
          <w:i/>
        </w:rPr>
        <w:t>fuel rail pressure</w:t>
      </w:r>
      <w:r w:rsidRPr="00406BA1">
        <w:t>) secara langsung menentukan kualitas atomisasi. Atomisasi yang baik ditandai dengan ukuran butiran droplet yang sangat halus</w:t>
      </w:r>
      <w:r w:rsidRPr="00406BA1">
        <w:rPr>
          <w:spacing w:val="40"/>
        </w:rPr>
        <w:t xml:space="preserve"> </w:t>
      </w:r>
      <w:r w:rsidRPr="00406BA1">
        <w:t xml:space="preserve">yang diukur melalui indikator </w:t>
      </w:r>
      <w:r w:rsidRPr="00406BA1">
        <w:rPr>
          <w:i/>
        </w:rPr>
        <w:t xml:space="preserve">Sauter Mean Diameter </w:t>
      </w:r>
      <w:r w:rsidRPr="00406BA1">
        <w:t>(SMD). Semakin kecil nilai SMD, semakin luas total permukaan droplet bensin yang terpapar udara intake, sehingga proses penguapan (</w:t>
      </w:r>
      <w:r w:rsidRPr="00406BA1">
        <w:rPr>
          <w:i/>
        </w:rPr>
        <w:t>evaporation rate</w:t>
      </w:r>
      <w:r w:rsidRPr="00406BA1">
        <w:t>) berlangsung jauh lebih cepat dan meminimalkan pembentukan lapisan bahan bakar cair pada dinding intake valve (</w:t>
      </w:r>
      <w:r w:rsidRPr="00406BA1">
        <w:rPr>
          <w:i/>
        </w:rPr>
        <w:t>wall wetting effect</w:t>
      </w:r>
      <w:r w:rsidRPr="00406BA1">
        <w:t>)</w:t>
      </w:r>
      <w:r w:rsidR="00FE5CA5">
        <w:t xml:space="preserve"> </w:t>
      </w:r>
      <w:r w:rsidR="00FE5CA5">
        <w:rPr>
          <w:rFonts w:hint="eastAsia"/>
        </w:rPr>
        <w:fldChar w:fldCharType="begin" w:fldLock="1"/>
      </w:r>
      <w:r w:rsidR="00FE5CA5">
        <w:rPr>
          <w:rFonts w:hint="eastAsia"/>
        </w:rPr>
        <w:instrText>ADDIN CSL_CITATION {"citationItems":[{"id":"ITEM-1","itemData":{"ISSN":"2477-6041","author":[{"dropping-particle":"","family":"Nufus","given":"Tatun Hayatun","non-dropping-particle":"","parse-names":false,"suffix":""},{"dropping-particle":"","family":"Kamal","given":"Dianta Mustofa","non-dropping-particle":"","parse-names":false,"suffix":""},{"dropping-particle":"","family":"Gunadi","given":"Gun Gun R","non-dropping-particle":"","parse-names":false,"suffix":""},{"dropping-particle":"","family":"Widiawati","given":"Candra Damis","non-dropping-particle":"","parse-names":false,"suffix":""},{"dropping-particle":"","family":"Apriana","given":"Asep","non-dropping-particle":"","parse-names":false,"suffix":""},{"dropping-particle":"","family":"Todaro","given":"Muhammad","non-dropping-particle":"","parse-names":false,"suffix":""}],"container-title":"Jurnal Rekayasa Mesin","id":"ITEM-1","issue":"2","issued":{"date-parts":[["2024"]]},"page":"647-655","title":"ANALISIS PENGARUH MEDAN MAGNET TERHADAP UKURAN ATOMISASI BAHAN BAKAR CAMPURAN GASOLINE DAN BIOETANOL","type":"article-journal","volume":"15"},"uris":["http://www.mendeley.com/documents/?uuid=a2528e15-6fea-4a87-9d41-d48909e3410e"]}],"mendeley":{"formattedCitation":"[3]","plainTextFormattedCitation":"[3]","previouslyFormattedCitation":"[3]"},"properties":{"noteIndex":0},"schema":"https://github.com/citation-style-language/schema/raw/master/csl-citation.json"}</w:instrText>
      </w:r>
      <w:r w:rsidR="00FE5CA5">
        <w:rPr>
          <w:rFonts w:hint="eastAsia"/>
        </w:rPr>
        <w:fldChar w:fldCharType="separate"/>
      </w:r>
      <w:r w:rsidR="00FE5CA5" w:rsidRPr="00FE5CA5">
        <w:rPr>
          <w:rFonts w:hint="eastAsia"/>
          <w:noProof/>
        </w:rPr>
        <w:t>[3]</w:t>
      </w:r>
      <w:r w:rsidR="00FE5CA5">
        <w:rPr>
          <w:rFonts w:hint="eastAsia"/>
        </w:rPr>
        <w:fldChar w:fldCharType="end"/>
      </w:r>
      <w:r w:rsidRPr="00406BA1">
        <w:t>.</w:t>
      </w:r>
    </w:p>
    <w:p w14:paraId="54A80C6E" w14:textId="37BD78D3" w:rsidR="002733D6" w:rsidRPr="00406BA1" w:rsidRDefault="003132EF" w:rsidP="002733D6">
      <w:pPr>
        <w:pStyle w:val="BodyText"/>
        <w:spacing w:before="71"/>
        <w:ind w:right="168"/>
        <w:rPr>
          <w:rFonts w:hint="eastAsia"/>
        </w:rPr>
      </w:pPr>
      <w:r w:rsidRPr="00406BA1">
        <w:rPr>
          <w:sz w:val="24"/>
        </w:rPr>
        <w:t>Di</w:t>
      </w:r>
      <w:r w:rsidRPr="00406BA1">
        <w:rPr>
          <w:spacing w:val="-2"/>
          <w:sz w:val="24"/>
        </w:rPr>
        <w:t xml:space="preserve"> </w:t>
      </w:r>
      <w:r w:rsidRPr="00406BA1">
        <w:rPr>
          <w:sz w:val="24"/>
        </w:rPr>
        <w:t>sisi</w:t>
      </w:r>
      <w:r w:rsidRPr="00406BA1">
        <w:rPr>
          <w:spacing w:val="-2"/>
          <w:sz w:val="24"/>
        </w:rPr>
        <w:t xml:space="preserve"> </w:t>
      </w:r>
      <w:r w:rsidRPr="00406BA1">
        <w:rPr>
          <w:sz w:val="24"/>
        </w:rPr>
        <w:t>lain,</w:t>
      </w:r>
      <w:r w:rsidRPr="00406BA1">
        <w:rPr>
          <w:spacing w:val="-2"/>
          <w:sz w:val="24"/>
        </w:rPr>
        <w:t xml:space="preserve"> </w:t>
      </w:r>
      <w:r w:rsidRPr="00406BA1">
        <w:rPr>
          <w:sz w:val="24"/>
        </w:rPr>
        <w:t>ECU</w:t>
      </w:r>
      <w:r w:rsidRPr="00406BA1">
        <w:rPr>
          <w:spacing w:val="-2"/>
          <w:sz w:val="24"/>
        </w:rPr>
        <w:t xml:space="preserve"> </w:t>
      </w:r>
      <w:r w:rsidRPr="00406BA1">
        <w:rPr>
          <w:sz w:val="24"/>
        </w:rPr>
        <w:t>berfungsi</w:t>
      </w:r>
      <w:r w:rsidRPr="00406BA1">
        <w:rPr>
          <w:spacing w:val="-2"/>
          <w:sz w:val="24"/>
        </w:rPr>
        <w:t xml:space="preserve"> </w:t>
      </w:r>
      <w:r w:rsidRPr="00406BA1">
        <w:rPr>
          <w:sz w:val="24"/>
        </w:rPr>
        <w:t>sebagai</w:t>
      </w:r>
      <w:r w:rsidRPr="00406BA1">
        <w:rPr>
          <w:spacing w:val="-2"/>
          <w:sz w:val="24"/>
        </w:rPr>
        <w:t xml:space="preserve"> </w:t>
      </w:r>
      <w:r w:rsidRPr="00406BA1">
        <w:rPr>
          <w:sz w:val="24"/>
        </w:rPr>
        <w:t>otak</w:t>
      </w:r>
      <w:r w:rsidRPr="00406BA1">
        <w:rPr>
          <w:spacing w:val="-2"/>
          <w:sz w:val="24"/>
        </w:rPr>
        <w:t xml:space="preserve"> </w:t>
      </w:r>
      <w:r w:rsidRPr="00406BA1">
        <w:rPr>
          <w:sz w:val="24"/>
        </w:rPr>
        <w:t>elektronik</w:t>
      </w:r>
      <w:r w:rsidRPr="00406BA1">
        <w:rPr>
          <w:spacing w:val="-2"/>
          <w:sz w:val="24"/>
        </w:rPr>
        <w:t xml:space="preserve"> </w:t>
      </w:r>
      <w:r w:rsidRPr="00406BA1">
        <w:rPr>
          <w:sz w:val="24"/>
        </w:rPr>
        <w:t>yang</w:t>
      </w:r>
      <w:r w:rsidRPr="00406BA1">
        <w:rPr>
          <w:spacing w:val="-2"/>
          <w:sz w:val="24"/>
        </w:rPr>
        <w:t xml:space="preserve"> </w:t>
      </w:r>
      <w:r w:rsidRPr="00406BA1">
        <w:rPr>
          <w:sz w:val="24"/>
        </w:rPr>
        <w:t>mengeksekusi</w:t>
      </w:r>
      <w:r w:rsidRPr="00406BA1">
        <w:rPr>
          <w:spacing w:val="-2"/>
          <w:sz w:val="24"/>
        </w:rPr>
        <w:t xml:space="preserve"> </w:t>
      </w:r>
      <w:r w:rsidRPr="00406BA1">
        <w:rPr>
          <w:sz w:val="24"/>
        </w:rPr>
        <w:t>algoritma</w:t>
      </w:r>
      <w:r w:rsidRPr="00406BA1">
        <w:rPr>
          <w:spacing w:val="-2"/>
          <w:sz w:val="24"/>
        </w:rPr>
        <w:t xml:space="preserve"> </w:t>
      </w:r>
      <w:r w:rsidRPr="00406BA1">
        <w:rPr>
          <w:sz w:val="24"/>
        </w:rPr>
        <w:t>pemetaan</w:t>
      </w:r>
      <w:r w:rsidRPr="00406BA1">
        <w:rPr>
          <w:spacing w:val="-2"/>
          <w:sz w:val="24"/>
        </w:rPr>
        <w:t xml:space="preserve"> </w:t>
      </w:r>
      <w:r w:rsidRPr="00406BA1">
        <w:rPr>
          <w:sz w:val="24"/>
        </w:rPr>
        <w:t xml:space="preserve">bahan bakar dan waktu pengapian berdasarkan sinyal masukan dari berbagai sensor </w:t>
      </w:r>
      <w:r w:rsidRPr="00406BA1">
        <w:rPr>
          <w:i/>
          <w:sz w:val="24"/>
        </w:rPr>
        <w:t>real-time</w:t>
      </w:r>
      <w:r w:rsidRPr="00406BA1">
        <w:rPr>
          <w:sz w:val="24"/>
        </w:rPr>
        <w:t xml:space="preserve">, seperti sensor </w:t>
      </w:r>
      <w:r w:rsidRPr="00406BA1">
        <w:rPr>
          <w:i/>
          <w:sz w:val="24"/>
        </w:rPr>
        <w:t>Throttle</w:t>
      </w:r>
      <w:r w:rsidRPr="00406BA1">
        <w:rPr>
          <w:i/>
          <w:spacing w:val="-5"/>
          <w:sz w:val="24"/>
        </w:rPr>
        <w:t xml:space="preserve"> </w:t>
      </w:r>
      <w:r w:rsidRPr="00406BA1">
        <w:rPr>
          <w:i/>
          <w:sz w:val="24"/>
        </w:rPr>
        <w:t>Position</w:t>
      </w:r>
      <w:r w:rsidRPr="00406BA1">
        <w:rPr>
          <w:i/>
          <w:spacing w:val="-6"/>
          <w:sz w:val="24"/>
        </w:rPr>
        <w:t xml:space="preserve"> </w:t>
      </w:r>
      <w:r w:rsidRPr="00406BA1">
        <w:rPr>
          <w:sz w:val="24"/>
        </w:rPr>
        <w:t>(TPS),</w:t>
      </w:r>
      <w:r w:rsidRPr="00406BA1">
        <w:rPr>
          <w:spacing w:val="-5"/>
          <w:sz w:val="24"/>
        </w:rPr>
        <w:t xml:space="preserve"> </w:t>
      </w:r>
      <w:r w:rsidRPr="00406BA1">
        <w:rPr>
          <w:i/>
          <w:sz w:val="24"/>
        </w:rPr>
        <w:t>Manifold</w:t>
      </w:r>
      <w:r w:rsidRPr="00406BA1">
        <w:rPr>
          <w:i/>
          <w:spacing w:val="-5"/>
          <w:sz w:val="24"/>
        </w:rPr>
        <w:t xml:space="preserve"> </w:t>
      </w:r>
      <w:r w:rsidRPr="00406BA1">
        <w:rPr>
          <w:i/>
          <w:sz w:val="24"/>
        </w:rPr>
        <w:t>Absolute</w:t>
      </w:r>
      <w:r w:rsidRPr="00406BA1">
        <w:rPr>
          <w:i/>
          <w:spacing w:val="-5"/>
          <w:sz w:val="24"/>
        </w:rPr>
        <w:t xml:space="preserve"> </w:t>
      </w:r>
      <w:r w:rsidRPr="00406BA1">
        <w:rPr>
          <w:i/>
          <w:sz w:val="24"/>
        </w:rPr>
        <w:t>Pressure</w:t>
      </w:r>
      <w:r w:rsidRPr="00406BA1">
        <w:rPr>
          <w:i/>
          <w:spacing w:val="-10"/>
          <w:sz w:val="24"/>
        </w:rPr>
        <w:t xml:space="preserve"> </w:t>
      </w:r>
      <w:r w:rsidRPr="00406BA1">
        <w:rPr>
          <w:sz w:val="24"/>
        </w:rPr>
        <w:t>(MAP),</w:t>
      </w:r>
      <w:r w:rsidRPr="00406BA1">
        <w:rPr>
          <w:spacing w:val="-5"/>
          <w:sz w:val="24"/>
        </w:rPr>
        <w:t xml:space="preserve"> </w:t>
      </w:r>
      <w:r w:rsidRPr="00406BA1">
        <w:rPr>
          <w:i/>
          <w:sz w:val="24"/>
        </w:rPr>
        <w:t>Engine</w:t>
      </w:r>
      <w:r w:rsidRPr="00406BA1">
        <w:rPr>
          <w:i/>
          <w:spacing w:val="-5"/>
          <w:sz w:val="24"/>
        </w:rPr>
        <w:t xml:space="preserve"> </w:t>
      </w:r>
      <w:r w:rsidRPr="00406BA1">
        <w:rPr>
          <w:i/>
          <w:sz w:val="24"/>
        </w:rPr>
        <w:t>Coolant</w:t>
      </w:r>
      <w:r w:rsidRPr="00406BA1">
        <w:rPr>
          <w:i/>
          <w:spacing w:val="-5"/>
          <w:sz w:val="24"/>
        </w:rPr>
        <w:t xml:space="preserve"> </w:t>
      </w:r>
      <w:r w:rsidRPr="00406BA1">
        <w:rPr>
          <w:i/>
          <w:sz w:val="24"/>
        </w:rPr>
        <w:t>Temperature</w:t>
      </w:r>
      <w:r w:rsidRPr="00406BA1">
        <w:rPr>
          <w:i/>
          <w:spacing w:val="-6"/>
          <w:sz w:val="24"/>
        </w:rPr>
        <w:t xml:space="preserve"> </w:t>
      </w:r>
      <w:r w:rsidRPr="00406BA1">
        <w:rPr>
          <w:sz w:val="24"/>
        </w:rPr>
        <w:t>(ECT),</w:t>
      </w:r>
      <w:r w:rsidRPr="00406BA1">
        <w:rPr>
          <w:spacing w:val="-5"/>
          <w:sz w:val="24"/>
        </w:rPr>
        <w:t xml:space="preserve"> </w:t>
      </w:r>
      <w:r w:rsidRPr="00406BA1">
        <w:rPr>
          <w:sz w:val="24"/>
        </w:rPr>
        <w:t>dan sensor O2 lambda. Parameter pemetaan ECU mencakup durasi pembukaan injector (</w:t>
      </w:r>
      <w:r w:rsidRPr="00406BA1">
        <w:rPr>
          <w:i/>
          <w:sz w:val="24"/>
        </w:rPr>
        <w:t>Pulse Width</w:t>
      </w:r>
      <w:r w:rsidRPr="00406BA1">
        <w:rPr>
          <w:sz w:val="24"/>
        </w:rPr>
        <w:t>/ PW),</w:t>
      </w:r>
      <w:r w:rsidRPr="00406BA1">
        <w:rPr>
          <w:spacing w:val="48"/>
          <w:sz w:val="24"/>
        </w:rPr>
        <w:t xml:space="preserve"> </w:t>
      </w:r>
      <w:r w:rsidRPr="00406BA1">
        <w:rPr>
          <w:sz w:val="24"/>
        </w:rPr>
        <w:t>waktu</w:t>
      </w:r>
      <w:r w:rsidRPr="00406BA1">
        <w:rPr>
          <w:spacing w:val="50"/>
          <w:sz w:val="24"/>
        </w:rPr>
        <w:t xml:space="preserve"> </w:t>
      </w:r>
      <w:r w:rsidRPr="00406BA1">
        <w:rPr>
          <w:sz w:val="24"/>
        </w:rPr>
        <w:t>mulai</w:t>
      </w:r>
      <w:r w:rsidRPr="00406BA1">
        <w:rPr>
          <w:spacing w:val="50"/>
          <w:sz w:val="24"/>
        </w:rPr>
        <w:t xml:space="preserve"> </w:t>
      </w:r>
      <w:r w:rsidRPr="00406BA1">
        <w:rPr>
          <w:sz w:val="24"/>
        </w:rPr>
        <w:t>penyemprotan</w:t>
      </w:r>
      <w:r w:rsidRPr="00406BA1">
        <w:rPr>
          <w:spacing w:val="50"/>
          <w:sz w:val="24"/>
        </w:rPr>
        <w:t xml:space="preserve"> </w:t>
      </w:r>
      <w:r w:rsidRPr="00406BA1">
        <w:rPr>
          <w:sz w:val="24"/>
        </w:rPr>
        <w:t>(</w:t>
      </w:r>
      <w:r w:rsidRPr="00406BA1">
        <w:rPr>
          <w:i/>
          <w:sz w:val="24"/>
        </w:rPr>
        <w:t>injection</w:t>
      </w:r>
      <w:r w:rsidRPr="00406BA1">
        <w:rPr>
          <w:i/>
          <w:spacing w:val="50"/>
          <w:sz w:val="24"/>
        </w:rPr>
        <w:t xml:space="preserve"> </w:t>
      </w:r>
      <w:r w:rsidRPr="00406BA1">
        <w:rPr>
          <w:i/>
          <w:sz w:val="24"/>
        </w:rPr>
        <w:t>timing</w:t>
      </w:r>
      <w:r w:rsidRPr="00406BA1">
        <w:rPr>
          <w:sz w:val="24"/>
        </w:rPr>
        <w:t>),</w:t>
      </w:r>
      <w:r w:rsidRPr="00406BA1">
        <w:rPr>
          <w:spacing w:val="50"/>
          <w:sz w:val="24"/>
        </w:rPr>
        <w:t xml:space="preserve"> </w:t>
      </w:r>
      <w:r w:rsidRPr="00406BA1">
        <w:rPr>
          <w:sz w:val="24"/>
        </w:rPr>
        <w:t>serta</w:t>
      </w:r>
      <w:r w:rsidRPr="00406BA1">
        <w:rPr>
          <w:spacing w:val="50"/>
          <w:sz w:val="24"/>
        </w:rPr>
        <w:t xml:space="preserve"> </w:t>
      </w:r>
      <w:r w:rsidRPr="00406BA1">
        <w:rPr>
          <w:sz w:val="24"/>
        </w:rPr>
        <w:t>waktu</w:t>
      </w:r>
      <w:r w:rsidRPr="00406BA1">
        <w:rPr>
          <w:spacing w:val="50"/>
          <w:sz w:val="24"/>
        </w:rPr>
        <w:t xml:space="preserve"> </w:t>
      </w:r>
      <w:r w:rsidRPr="00406BA1">
        <w:rPr>
          <w:sz w:val="24"/>
        </w:rPr>
        <w:t>letupan</w:t>
      </w:r>
      <w:r w:rsidRPr="00406BA1">
        <w:rPr>
          <w:spacing w:val="50"/>
          <w:sz w:val="24"/>
        </w:rPr>
        <w:t xml:space="preserve"> </w:t>
      </w:r>
      <w:r w:rsidRPr="00406BA1">
        <w:rPr>
          <w:sz w:val="24"/>
        </w:rPr>
        <w:t>bunga</w:t>
      </w:r>
      <w:r w:rsidRPr="00406BA1">
        <w:rPr>
          <w:spacing w:val="50"/>
          <w:sz w:val="24"/>
        </w:rPr>
        <w:t xml:space="preserve"> </w:t>
      </w:r>
      <w:r w:rsidRPr="00406BA1">
        <w:rPr>
          <w:sz w:val="24"/>
        </w:rPr>
        <w:t>api</w:t>
      </w:r>
      <w:r w:rsidRPr="00406BA1">
        <w:rPr>
          <w:spacing w:val="50"/>
          <w:sz w:val="24"/>
        </w:rPr>
        <w:t xml:space="preserve"> </w:t>
      </w:r>
      <w:r w:rsidRPr="00406BA1">
        <w:rPr>
          <w:sz w:val="24"/>
        </w:rPr>
        <w:t>busi</w:t>
      </w:r>
      <w:r w:rsidRPr="00406BA1">
        <w:rPr>
          <w:spacing w:val="50"/>
          <w:sz w:val="24"/>
        </w:rPr>
        <w:t xml:space="preserve"> </w:t>
      </w:r>
      <w:r w:rsidRPr="00406BA1">
        <w:rPr>
          <w:spacing w:val="-2"/>
          <w:sz w:val="24"/>
        </w:rPr>
        <w:t>(</w:t>
      </w:r>
      <w:r w:rsidRPr="00406BA1">
        <w:rPr>
          <w:i/>
          <w:spacing w:val="-2"/>
          <w:sz w:val="24"/>
        </w:rPr>
        <w:t>ignition</w:t>
      </w:r>
      <w:r w:rsidR="002733D6">
        <w:rPr>
          <w:i/>
          <w:spacing w:val="-2"/>
          <w:sz w:val="24"/>
        </w:rPr>
        <w:t xml:space="preserve"> </w:t>
      </w:r>
      <w:r w:rsidR="002733D6" w:rsidRPr="00406BA1">
        <w:rPr>
          <w:i/>
        </w:rPr>
        <w:t>timing</w:t>
      </w:r>
      <w:r w:rsidR="002733D6" w:rsidRPr="00406BA1">
        <w:t>)</w:t>
      </w:r>
      <w:r w:rsidR="00FE5CA5">
        <w:t xml:space="preserve"> </w:t>
      </w:r>
      <w:r w:rsidR="00FE5CA5">
        <w:rPr>
          <w:rFonts w:hint="eastAsia"/>
        </w:rPr>
        <w:fldChar w:fldCharType="begin" w:fldLock="1"/>
      </w:r>
      <w:r w:rsidR="00FE5CA5">
        <w:rPr>
          <w:rFonts w:hint="eastAsia"/>
        </w:rPr>
        <w:instrText>ADDIN CSL_CITATION {"citationItems":[{"id":"ITEM-1","itemData":{"ISBN":"6238650389","author":[{"dropping-particle":"","family":"Susilo","given":"Budhi","non-dropping-particle":"","parse-names":false,"suffix":""}],"id":"ITEM-1","issued":{"date-parts":[["2024"]]},"publisher":"Cahya Ghani Recovery","title":"Dasar Penerapan Sistem Elektronik Pada Teknologi Otomotif","type":"book"},"uris":["http://www.mendeley.com/documents/?uuid=519de557-df44-459b-b7ab-791eb4a5a8f4"]}],"mendeley":{"formattedCitation":"[4]","plainTextFormattedCitation":"[4]","previouslyFormattedCitation":"[4]"},"properties":{"noteIndex":0},"schema":"https://github.com/citation-style-language/schema/raw/master/csl-citation.json"}</w:instrText>
      </w:r>
      <w:r w:rsidR="00FE5CA5">
        <w:rPr>
          <w:rFonts w:hint="eastAsia"/>
        </w:rPr>
        <w:fldChar w:fldCharType="separate"/>
      </w:r>
      <w:r w:rsidR="00FE5CA5" w:rsidRPr="00FE5CA5">
        <w:rPr>
          <w:rFonts w:hint="eastAsia"/>
          <w:noProof/>
        </w:rPr>
        <w:t>[4]</w:t>
      </w:r>
      <w:r w:rsidR="00FE5CA5">
        <w:rPr>
          <w:rFonts w:hint="eastAsia"/>
        </w:rPr>
        <w:fldChar w:fldCharType="end"/>
      </w:r>
      <w:r w:rsidR="002733D6" w:rsidRPr="00406BA1">
        <w:t xml:space="preserve">. Penyesuaian variabel-variabel ini melalui proses </w:t>
      </w:r>
      <w:r w:rsidR="002733D6" w:rsidRPr="00406BA1">
        <w:rPr>
          <w:i/>
        </w:rPr>
        <w:t xml:space="preserve">remapping </w:t>
      </w:r>
      <w:r w:rsidR="002733D6" w:rsidRPr="00406BA1">
        <w:t xml:space="preserve">atau penggunaan ECU </w:t>
      </w:r>
      <w:r w:rsidR="002733D6" w:rsidRPr="00406BA1">
        <w:rPr>
          <w:i/>
        </w:rPr>
        <w:t xml:space="preserve">programmable </w:t>
      </w:r>
      <w:r w:rsidR="002733D6" w:rsidRPr="00406BA1">
        <w:t>memungkinkan pengondisian rasio udara-bahan bakar (</w:t>
      </w:r>
      <w:r w:rsidR="002733D6" w:rsidRPr="00406BA1">
        <w:rPr>
          <w:i/>
        </w:rPr>
        <w:t>Air-Fuel Ratio</w:t>
      </w:r>
      <w:r w:rsidR="002733D6" w:rsidRPr="00406BA1">
        <w:t>/AFR) secara sangat spesifik pada setiap rentang putaran mesin (RPM) dan tingkat pembebanan (</w:t>
      </w:r>
      <w:r w:rsidR="002733D6" w:rsidRPr="00406BA1">
        <w:rPr>
          <w:i/>
        </w:rPr>
        <w:t>engine load</w:t>
      </w:r>
      <w:r w:rsidR="002733D6" w:rsidRPr="00406BA1">
        <w:t>).</w:t>
      </w:r>
    </w:p>
    <w:p w14:paraId="4DF1B3D3" w14:textId="77777777" w:rsidR="002733D6" w:rsidRDefault="002733D6" w:rsidP="002733D6">
      <w:pPr>
        <w:pStyle w:val="BodyText"/>
        <w:spacing w:before="120"/>
        <w:ind w:right="168" w:firstLine="420"/>
        <w:rPr>
          <w:rFonts w:hint="eastAsia"/>
        </w:rPr>
      </w:pPr>
      <w:r w:rsidRPr="00406BA1">
        <w:t>Meskipun demikian, optimasi kedua variabel ini menghadirkan tantangan kompromi (</w:t>
      </w:r>
      <w:r w:rsidRPr="00406BA1">
        <w:rPr>
          <w:i/>
        </w:rPr>
        <w:t>trade-off</w:t>
      </w:r>
      <w:r w:rsidRPr="00406BA1">
        <w:t>) yang kompleks. Penambahan debit aliran injector tanpa diimbangi pemetaan ECU yang sesuai dapat memicu kondisi pencampuran berlebih (</w:t>
      </w:r>
      <w:r w:rsidRPr="00406BA1">
        <w:rPr>
          <w:i/>
        </w:rPr>
        <w:t>overly rich mixture</w:t>
      </w:r>
      <w:r w:rsidRPr="00406BA1">
        <w:t>), yang mengakibatkan pemborosan bahan bakar serta lonjakan emisi Karbon Monoksida (CO) dan Hidrokarbon yang tak terbakar (</w:t>
      </w:r>
      <w:r w:rsidRPr="00406BA1">
        <w:rPr>
          <w:i/>
        </w:rPr>
        <w:t>Unburned Hydrocarbons</w:t>
      </w:r>
      <w:r w:rsidRPr="00406BA1">
        <w:t>/HC). Sebaliknya, penetapan campuran yang terlalu kurus (</w:t>
      </w:r>
      <w:r w:rsidRPr="00406BA1">
        <w:rPr>
          <w:i/>
        </w:rPr>
        <w:t>lean mixture</w:t>
      </w:r>
      <w:r w:rsidRPr="00406BA1">
        <w:t>) untuk mengejar irit bahan bakar dapat meningkatkan suhu pembakaran silinder secara drastis, memicu fenomena ketukan mesin (</w:t>
      </w:r>
      <w:r w:rsidRPr="00406BA1">
        <w:rPr>
          <w:i/>
        </w:rPr>
        <w:t>knocking/detonation</w:t>
      </w:r>
      <w:r w:rsidRPr="00406BA1">
        <w:t>), serta meningkatkan pembentukan emisi Nitrogen Oksida (NOx). Oleh karena itu, diperlukan tinjauan komprehensif dan sistematis untuk</w:t>
      </w:r>
      <w:r w:rsidRPr="00406BA1">
        <w:rPr>
          <w:spacing w:val="80"/>
        </w:rPr>
        <w:t xml:space="preserve"> </w:t>
      </w:r>
      <w:r w:rsidRPr="00406BA1">
        <w:t>memetakan interaksi antara variasi parameter injector dan pemetaan ECU terhadap respons mekanis serta karakteristik emisi gas buang pada mesin bensin.</w:t>
      </w:r>
    </w:p>
    <w:p w14:paraId="69ADCF8A" w14:textId="262CFC0E" w:rsidR="004C5D88" w:rsidRDefault="004C5D88" w:rsidP="004C5D88">
      <w:pPr>
        <w:pStyle w:val="Heading1"/>
        <w:numPr>
          <w:ilvl w:val="0"/>
          <w:numId w:val="12"/>
        </w:numPr>
        <w:ind w:hanging="720"/>
      </w:pPr>
      <w:r>
        <w:t>Tinjauan Pustaka</w:t>
      </w:r>
    </w:p>
    <w:p w14:paraId="215D0911" w14:textId="52AC04EE" w:rsidR="004C5D88" w:rsidRDefault="004C5D88" w:rsidP="004C5D88">
      <w:pPr>
        <w:pStyle w:val="BodyText"/>
        <w:rPr>
          <w:rFonts w:hint="eastAsia"/>
        </w:rPr>
      </w:pPr>
      <w:r>
        <w:t xml:space="preserve">Evaluasi keandalan struktur pada desain </w:t>
      </w:r>
      <w:r>
        <w:rPr>
          <w:i/>
          <w:iCs/>
        </w:rPr>
        <w:t>rocker arm</w:t>
      </w:r>
      <w:r>
        <w:t xml:space="preserve"> hasil modifikasi dilakukan melalui simulasi </w:t>
      </w:r>
      <w:r>
        <w:rPr>
          <w:i/>
          <w:iCs/>
        </w:rPr>
        <w:t>Finite Element Analysis</w:t>
      </w:r>
      <w:r>
        <w:t xml:space="preserve"> (FEA) dan validasi perhitungan teoritis berbasis kondisi pembebanan statik. Menggunakan material Aluminium Alloy 7075-T6 dengan batas tegangan luluh sebesar 505 MPa, hasil simulasi menunjukkan distribusi tegangan Von Mises maksimum mencapai 140,88 M</w:t>
      </w:r>
      <w:r w:rsidR="00FE5CA5">
        <w:rPr>
          <w:rFonts w:hint="eastAsia"/>
        </w:rPr>
        <w:t>p</w:t>
      </w:r>
      <w:r>
        <w:t>a</w:t>
      </w:r>
      <w:r w:rsidR="00FE5CA5">
        <w:t xml:space="preserve"> </w:t>
      </w:r>
      <w:r w:rsidR="00FE5CA5">
        <w:rPr>
          <w:rFonts w:hint="eastAsia"/>
        </w:rPr>
        <w:fldChar w:fldCharType="begin" w:fldLock="1"/>
      </w:r>
      <w:r w:rsidR="00FE5CA5">
        <w:rPr>
          <w:rFonts w:hint="eastAsia"/>
        </w:rPr>
        <w:instrText>ADDIN CSL_CITATION {"citationItems":[{"id":"ITEM-1","itemData":{"ISSN":"2809-9605","author":[{"dropping-particle":"","family":"Byantara","given":"Mahathir","non-dropping-particle":"","parse-names":false,"suffix":""},{"dropping-particle":"","family":"Santoso","given":"Deri Teguh","non-dropping-particle":"","parse-names":false,"suffix":""},{"dropping-particle":"","family":"Marno","given":"Marno","non-dropping-particle":"","parse-names":false,"suffix":""}],"container-title":"Metrotech (Journal of Mechanical and Electrical Technology)","id":"ITEM-1","issue":"2","issued":{"date-parts":[["2026"]]},"page":"152-160","title":"Analisis Optimasi Topologi Komponen Bell Crank Berbasis Material Aluminium 7075-T6 Menggunakan Metode Elemen Hingga","type":"article-journal","volume":"5"},"uris":["http://www.mendeley.com/documents/?uuid=d1f9eda9-4edf-4ec2-960c-922e6078c23a"]}],"mendeley":{"formattedCitation":"[5]","plainTextFormattedCitation":"[5]","previouslyFormattedCitation":"[5]"},"properties":{"noteIndex":0},"schema":"https://github.com/citation-style-language/schema/raw/master/csl-citation.json"}</w:instrText>
      </w:r>
      <w:r w:rsidR="00FE5CA5">
        <w:rPr>
          <w:rFonts w:hint="eastAsia"/>
        </w:rPr>
        <w:fldChar w:fldCharType="separate"/>
      </w:r>
      <w:r w:rsidR="00FE5CA5" w:rsidRPr="00FE5CA5">
        <w:rPr>
          <w:rFonts w:hint="eastAsia"/>
          <w:noProof/>
        </w:rPr>
        <w:t>[5]</w:t>
      </w:r>
      <w:r w:rsidR="00FE5CA5">
        <w:rPr>
          <w:rFonts w:hint="eastAsia"/>
        </w:rPr>
        <w:fldChar w:fldCharType="end"/>
      </w:r>
      <w:r>
        <w:t xml:space="preserve">. Nilai tegangan ini berada jauh di bawah batas tegangan luluh material (hanya sekitar </w:t>
      </w:r>
      <w:r>
        <w:rPr>
          <w:rStyle w:val="katex-mathml"/>
        </w:rPr>
        <w:t>27,9%27,9%</w:t>
      </w:r>
      <w:r>
        <w:rPr>
          <w:rStyle w:val="mord"/>
        </w:rPr>
        <w:t>27</w:t>
      </w:r>
      <w:r>
        <w:rPr>
          <w:rStyle w:val="mpunct"/>
        </w:rPr>
        <w:t>,</w:t>
      </w:r>
      <w:r>
        <w:rPr>
          <w:rStyle w:val="mord"/>
        </w:rPr>
        <w:t>9%</w:t>
      </w:r>
      <w:r>
        <w:t>), yang mengindikasikan bahwa struktur bekerja sepenuhnya dalam zona deformasi elastis tanpa risiko deformasi plastis</w:t>
      </w:r>
      <w:r w:rsidR="00FE5CA5">
        <w:t xml:space="preserve"> </w:t>
      </w:r>
      <w:r w:rsidR="00FE5CA5">
        <w:rPr>
          <w:rFonts w:hint="eastAsia"/>
        </w:rPr>
        <w:fldChar w:fldCharType="begin" w:fldLock="1"/>
      </w:r>
      <w:r w:rsidR="00F31487">
        <w:rPr>
          <w:rFonts w:hint="eastAsia"/>
        </w:rPr>
        <w:instrText>ADDIN CSL_CITATION {"citationItems":[{"id":"ITEM-1","itemData":{"author":[{"dropping-particle":"","family":"Tiyasmihadi","given":"Tri","non-dropping-particle":"","parse-names":false,"suffix":""},{"dropping-particle":"","family":"Herijono","given":"Boedi","non-dropping-particle":"","parse-names":false,"suffix":""},{"dropping-particle":"","family":"Khumaidi","given":"Agus","non-dropping-particle":"","parse-names":false,"suffix":""},{"dropping-particle":"","family":"Radianto","given":"Denny Okta","non-dropping-particle":"","parse-names":false,"suffix":""}],"container-title":"Seminar MASTER PPNS","id":"ITEM-1","issue":"1","issued":{"date-parts":[["2025"]]},"page":"17-27","title":"Desain Inovatif ROV Exceed untuk Optimalisasi Geometri dan Material pada Lingkungan Laut Ekstrem","type":"paper-conference","volume":"10"},"uris":["http://www.mendeley.com/documents/?uuid=6c55ece4-35bc-422f-af02-18b30532c85c"]}],"mendeley":{"formattedCitation":"[6]","plainTextFormattedCitation":"[6]","previouslyFormattedCitation":"[6]"},"properties":{"noteIndex":0},"schema":"https://github.com/citation-style-language/schema/raw/master/csl-citation.json"}</w:instrText>
      </w:r>
      <w:r w:rsidR="00FE5CA5">
        <w:rPr>
          <w:rFonts w:hint="eastAsia"/>
        </w:rPr>
        <w:fldChar w:fldCharType="separate"/>
      </w:r>
      <w:r w:rsidR="00FE5CA5" w:rsidRPr="00FE5CA5">
        <w:rPr>
          <w:rFonts w:hint="eastAsia"/>
          <w:noProof/>
        </w:rPr>
        <w:t>[6]</w:t>
      </w:r>
      <w:r w:rsidR="00FE5CA5">
        <w:rPr>
          <w:rFonts w:hint="eastAsia"/>
        </w:rPr>
        <w:fldChar w:fldCharType="end"/>
      </w:r>
      <w:r>
        <w:t xml:space="preserve">. Konsistensi hasil simulasi ini juga diperkuat melalui validasi perhitungan manual tegangan Von Mises dari parameter tegangan normal dan geser material. Hasil evaluasi terhadap </w:t>
      </w:r>
      <w:r>
        <w:rPr>
          <w:i/>
          <w:iCs/>
        </w:rPr>
        <w:t>Factor of Safety</w:t>
      </w:r>
      <w:r>
        <w:t xml:space="preserve"> (FoS) menunjukkan nilai FoS minimum sebesar 3,58 dengan pola distribusi yang jauh lebih merata di seluruh komponen. Nilai ini tervalidasi secara teoritis dengan membagi batas tegangan luluh material terhadap tegangan maksimum yang terjadi. Pemerataan kontur tegangan dan nilai FoS yang tinggi membuktikan bahwa optimasi geometri serta pemilihan material Aluminium 7075-T6 berhasil mereduksi titik konsentrasi tegangan kritis. Dengan demikian, desain </w:t>
      </w:r>
      <w:r>
        <w:rPr>
          <w:i/>
          <w:iCs/>
        </w:rPr>
        <w:t>rocker arm</w:t>
      </w:r>
      <w:r>
        <w:t xml:space="preserve"> hasil modifikasi terbukti memiliki ketahanan struktural yang unggul serta memenuhi standar keamanan untuk mengantisipasi beban dinamis pada aplikasi operasional.</w:t>
      </w:r>
    </w:p>
    <w:p w14:paraId="788D8175" w14:textId="5F9E5B90" w:rsidR="004C5D88" w:rsidRPr="00406BA1" w:rsidRDefault="004C5D88" w:rsidP="004C5D88">
      <w:pPr>
        <w:pStyle w:val="Heading1"/>
        <w:numPr>
          <w:ilvl w:val="0"/>
          <w:numId w:val="12"/>
        </w:numPr>
        <w:tabs>
          <w:tab w:val="clear" w:pos="216"/>
          <w:tab w:val="left" w:pos="284"/>
        </w:tabs>
        <w:ind w:hanging="720"/>
      </w:pPr>
      <w:r w:rsidRPr="00406BA1">
        <w:t>Metodologi</w:t>
      </w:r>
      <w:r w:rsidRPr="00406BA1">
        <w:rPr>
          <w:spacing w:val="-11"/>
        </w:rPr>
        <w:t xml:space="preserve"> </w:t>
      </w:r>
    </w:p>
    <w:p w14:paraId="5B240ACA" w14:textId="77777777" w:rsidR="004C5D88" w:rsidRDefault="004C5D88" w:rsidP="004C5D88">
      <w:pPr>
        <w:pStyle w:val="BodyText"/>
        <w:rPr>
          <w:rFonts w:hint="eastAsia"/>
        </w:rPr>
      </w:pPr>
      <w:r w:rsidRPr="00406BA1">
        <w:t>Metodologi</w:t>
      </w:r>
      <w:r w:rsidRPr="00406BA1">
        <w:rPr>
          <w:spacing w:val="-2"/>
        </w:rPr>
        <w:t xml:space="preserve"> </w:t>
      </w:r>
      <w:r w:rsidRPr="00406BA1">
        <w:t>yang</w:t>
      </w:r>
      <w:r w:rsidRPr="00406BA1">
        <w:rPr>
          <w:spacing w:val="-2"/>
        </w:rPr>
        <w:t xml:space="preserve"> </w:t>
      </w:r>
      <w:r w:rsidRPr="00406BA1">
        <w:t>diterapkan</w:t>
      </w:r>
      <w:r w:rsidRPr="00406BA1">
        <w:rPr>
          <w:spacing w:val="-2"/>
        </w:rPr>
        <w:t xml:space="preserve"> </w:t>
      </w:r>
      <w:r w:rsidRPr="00406BA1">
        <w:t>dalam</w:t>
      </w:r>
      <w:r w:rsidRPr="00406BA1">
        <w:rPr>
          <w:spacing w:val="-2"/>
        </w:rPr>
        <w:t xml:space="preserve"> </w:t>
      </w:r>
      <w:r w:rsidRPr="00406BA1">
        <w:t>penelitian</w:t>
      </w:r>
      <w:r w:rsidRPr="00406BA1">
        <w:rPr>
          <w:spacing w:val="-2"/>
        </w:rPr>
        <w:t xml:space="preserve"> </w:t>
      </w:r>
      <w:r w:rsidRPr="00406BA1">
        <w:t>ini</w:t>
      </w:r>
      <w:r w:rsidRPr="00406BA1">
        <w:rPr>
          <w:spacing w:val="-2"/>
        </w:rPr>
        <w:t xml:space="preserve"> </w:t>
      </w:r>
      <w:r w:rsidRPr="00406BA1">
        <w:t>adalah</w:t>
      </w:r>
      <w:r w:rsidRPr="00406BA1">
        <w:rPr>
          <w:spacing w:val="-3"/>
        </w:rPr>
        <w:t xml:space="preserve"> </w:t>
      </w:r>
      <w:r w:rsidRPr="00406BA1">
        <w:rPr>
          <w:i/>
        </w:rPr>
        <w:t>Systematic</w:t>
      </w:r>
      <w:r w:rsidRPr="00406BA1">
        <w:rPr>
          <w:i/>
          <w:spacing w:val="-2"/>
        </w:rPr>
        <w:t xml:space="preserve"> </w:t>
      </w:r>
      <w:r w:rsidRPr="00406BA1">
        <w:rPr>
          <w:i/>
        </w:rPr>
        <w:t>Literature</w:t>
      </w:r>
      <w:r w:rsidRPr="00406BA1">
        <w:rPr>
          <w:i/>
          <w:spacing w:val="-2"/>
        </w:rPr>
        <w:t xml:space="preserve"> </w:t>
      </w:r>
      <w:r w:rsidRPr="00406BA1">
        <w:rPr>
          <w:i/>
        </w:rPr>
        <w:t>Review</w:t>
      </w:r>
      <w:r w:rsidRPr="00406BA1">
        <w:rPr>
          <w:i/>
          <w:spacing w:val="-3"/>
        </w:rPr>
        <w:t xml:space="preserve"> </w:t>
      </w:r>
      <w:r w:rsidRPr="00406BA1">
        <w:t>(SLR)</w:t>
      </w:r>
      <w:r w:rsidRPr="00406BA1">
        <w:rPr>
          <w:spacing w:val="-2"/>
        </w:rPr>
        <w:t xml:space="preserve"> </w:t>
      </w:r>
      <w:r w:rsidRPr="00406BA1">
        <w:t>yang disusun mengacu pada standar kerangka kerja PRISMA (</w:t>
      </w:r>
      <w:r w:rsidRPr="00406BA1">
        <w:rPr>
          <w:i/>
        </w:rPr>
        <w:t>Preferred Reporting Items for Systematic Reviews and Meta-Analyses</w:t>
      </w:r>
      <w:r w:rsidRPr="00406BA1">
        <w:t>). Prosedur ini dirancang untuk menjamin bahwa proses pencarian, penyaringan, evaluasi kelayakan, dan sintesis literatur dilakukan secara transparan, sistematis, dan terbebas dari bias subjektif.</w:t>
      </w:r>
      <w:bookmarkStart w:id="1" w:name="3.1_Strategi_Pencarian_Literatur_dan_Dat"/>
      <w:bookmarkEnd w:id="1"/>
    </w:p>
    <w:p w14:paraId="5A9BAFF3" w14:textId="5A342D5D" w:rsidR="004C5D88" w:rsidRPr="00406BA1" w:rsidRDefault="004C5D88" w:rsidP="004C5D88">
      <w:pPr>
        <w:pStyle w:val="Heading2"/>
      </w:pPr>
      <w:r>
        <w:t xml:space="preserve">3.1 </w:t>
      </w:r>
      <w:r w:rsidRPr="00406BA1">
        <w:t>Strategi</w:t>
      </w:r>
      <w:r w:rsidRPr="00406BA1">
        <w:rPr>
          <w:spacing w:val="-3"/>
        </w:rPr>
        <w:t xml:space="preserve"> </w:t>
      </w:r>
      <w:r w:rsidRPr="00406BA1">
        <w:t>Pencarian</w:t>
      </w:r>
      <w:r w:rsidRPr="00406BA1">
        <w:rPr>
          <w:spacing w:val="-4"/>
        </w:rPr>
        <w:t xml:space="preserve"> </w:t>
      </w:r>
      <w:r w:rsidRPr="00406BA1">
        <w:t>Literatur</w:t>
      </w:r>
      <w:r w:rsidRPr="00406BA1">
        <w:rPr>
          <w:spacing w:val="-7"/>
        </w:rPr>
        <w:t xml:space="preserve"> </w:t>
      </w:r>
      <w:r w:rsidRPr="00406BA1">
        <w:t>dan</w:t>
      </w:r>
      <w:r w:rsidRPr="00406BA1">
        <w:rPr>
          <w:spacing w:val="-3"/>
        </w:rPr>
        <w:t xml:space="preserve"> </w:t>
      </w:r>
      <w:r w:rsidRPr="00406BA1">
        <w:rPr>
          <w:spacing w:val="-2"/>
        </w:rPr>
        <w:t>Database</w:t>
      </w:r>
    </w:p>
    <w:p w14:paraId="74366C69" w14:textId="77777777" w:rsidR="003F5389" w:rsidRDefault="004C5D88" w:rsidP="004C5D88">
      <w:pPr>
        <w:pStyle w:val="BodyText"/>
        <w:rPr>
          <w:rFonts w:hint="eastAsia"/>
        </w:rPr>
        <w:sectPr w:rsidR="003F5389" w:rsidSect="003F5389">
          <w:headerReference w:type="even" r:id="rId12"/>
          <w:headerReference w:type="default" r:id="rId13"/>
          <w:footerReference w:type="even" r:id="rId14"/>
          <w:footerReference w:type="default" r:id="rId15"/>
          <w:headerReference w:type="first" r:id="rId16"/>
          <w:footerReference w:type="first" r:id="rId17"/>
          <w:pgSz w:w="11910" w:h="16840" w:code="9"/>
          <w:pgMar w:top="1418" w:right="1418" w:bottom="1418" w:left="1418" w:header="737" w:footer="390" w:gutter="0"/>
          <w:pgNumType w:start="60"/>
          <w:cols w:space="720"/>
          <w:titlePg/>
        </w:sectPr>
      </w:pPr>
      <w:r w:rsidRPr="004C5D88">
        <w:t>Penelusuran literatur dilakukan pada lima database bereputasi utama, yaitu Google Scholar, Portal Garuda (Kemenristekdikti), ScienceDirect, IEEE Xplore, dan Scopus. Kata kunci pencarian disusun menggunakan operator Boolean (AND, OR) sebagai berikut:</w:t>
      </w:r>
    </w:p>
    <w:p w14:paraId="21B9E43B" w14:textId="77777777" w:rsidR="004C5D88" w:rsidRPr="004C5D88" w:rsidRDefault="004C5D88" w:rsidP="004C5D88">
      <w:pPr>
        <w:pStyle w:val="BodyText"/>
        <w:rPr>
          <w:rFonts w:hint="eastAsia"/>
        </w:rPr>
      </w:pPr>
    </w:p>
    <w:p w14:paraId="737574EF" w14:textId="77777777" w:rsidR="004C5D88" w:rsidRPr="00406BA1" w:rsidRDefault="004C5D88" w:rsidP="004C5D88">
      <w:pPr>
        <w:spacing w:before="150"/>
        <w:ind w:left="158" w:right="297"/>
        <w:jc w:val="center"/>
        <w:rPr>
          <w:i/>
        </w:rPr>
      </w:pPr>
      <w:r w:rsidRPr="00406BA1">
        <w:rPr>
          <w:i/>
        </w:rPr>
        <w:t>("Fuel</w:t>
      </w:r>
      <w:r w:rsidRPr="00406BA1">
        <w:rPr>
          <w:i/>
          <w:spacing w:val="-3"/>
        </w:rPr>
        <w:t xml:space="preserve"> </w:t>
      </w:r>
      <w:r w:rsidRPr="00406BA1">
        <w:rPr>
          <w:i/>
        </w:rPr>
        <w:t>Injector"</w:t>
      </w:r>
      <w:r w:rsidRPr="00406BA1">
        <w:rPr>
          <w:i/>
          <w:spacing w:val="-3"/>
        </w:rPr>
        <w:t xml:space="preserve"> </w:t>
      </w:r>
      <w:r w:rsidRPr="00406BA1">
        <w:rPr>
          <w:i/>
        </w:rPr>
        <w:t>OR</w:t>
      </w:r>
      <w:r w:rsidRPr="00406BA1">
        <w:rPr>
          <w:i/>
          <w:spacing w:val="-3"/>
        </w:rPr>
        <w:t xml:space="preserve"> </w:t>
      </w:r>
      <w:r w:rsidRPr="00406BA1">
        <w:rPr>
          <w:i/>
        </w:rPr>
        <w:t>"Injector</w:t>
      </w:r>
      <w:r w:rsidRPr="00406BA1">
        <w:rPr>
          <w:i/>
          <w:spacing w:val="-4"/>
        </w:rPr>
        <w:t xml:space="preserve"> </w:t>
      </w:r>
      <w:r w:rsidRPr="00406BA1">
        <w:rPr>
          <w:i/>
        </w:rPr>
        <w:t>Flow</w:t>
      </w:r>
      <w:r w:rsidRPr="00406BA1">
        <w:rPr>
          <w:i/>
          <w:spacing w:val="-3"/>
        </w:rPr>
        <w:t xml:space="preserve"> </w:t>
      </w:r>
      <w:r w:rsidRPr="00406BA1">
        <w:rPr>
          <w:i/>
        </w:rPr>
        <w:t>Rate"</w:t>
      </w:r>
      <w:r w:rsidRPr="00406BA1">
        <w:rPr>
          <w:i/>
          <w:spacing w:val="-3"/>
        </w:rPr>
        <w:t xml:space="preserve"> </w:t>
      </w:r>
      <w:r w:rsidRPr="00406BA1">
        <w:rPr>
          <w:i/>
        </w:rPr>
        <w:t>OR</w:t>
      </w:r>
      <w:r w:rsidRPr="00406BA1">
        <w:rPr>
          <w:i/>
          <w:spacing w:val="-3"/>
        </w:rPr>
        <w:t xml:space="preserve"> </w:t>
      </w:r>
      <w:r w:rsidRPr="00406BA1">
        <w:rPr>
          <w:i/>
        </w:rPr>
        <w:t>"Multi-hole</w:t>
      </w:r>
      <w:r w:rsidRPr="00406BA1">
        <w:rPr>
          <w:i/>
          <w:spacing w:val="-3"/>
        </w:rPr>
        <w:t xml:space="preserve"> </w:t>
      </w:r>
      <w:r w:rsidRPr="00406BA1">
        <w:rPr>
          <w:i/>
        </w:rPr>
        <w:t>Injector")</w:t>
      </w:r>
      <w:r w:rsidRPr="00406BA1">
        <w:rPr>
          <w:i/>
          <w:spacing w:val="-7"/>
        </w:rPr>
        <w:t xml:space="preserve"> </w:t>
      </w:r>
      <w:r w:rsidRPr="00406BA1">
        <w:rPr>
          <w:i/>
        </w:rPr>
        <w:t>AND</w:t>
      </w:r>
      <w:r w:rsidRPr="00406BA1">
        <w:rPr>
          <w:i/>
          <w:spacing w:val="-4"/>
        </w:rPr>
        <w:t xml:space="preserve"> </w:t>
      </w:r>
      <w:r w:rsidRPr="00406BA1">
        <w:rPr>
          <w:i/>
        </w:rPr>
        <w:t>("ECU</w:t>
      </w:r>
      <w:r w:rsidRPr="00406BA1">
        <w:rPr>
          <w:i/>
          <w:spacing w:val="-4"/>
        </w:rPr>
        <w:t xml:space="preserve"> </w:t>
      </w:r>
      <w:r w:rsidRPr="00406BA1">
        <w:rPr>
          <w:i/>
        </w:rPr>
        <w:t>Mapping"</w:t>
      </w:r>
      <w:r w:rsidRPr="00406BA1">
        <w:rPr>
          <w:i/>
          <w:spacing w:val="-3"/>
        </w:rPr>
        <w:t xml:space="preserve"> </w:t>
      </w:r>
      <w:r w:rsidRPr="00406BA1">
        <w:rPr>
          <w:i/>
        </w:rPr>
        <w:t>OR</w:t>
      </w:r>
      <w:r w:rsidRPr="00406BA1">
        <w:rPr>
          <w:i/>
          <w:spacing w:val="-3"/>
        </w:rPr>
        <w:t xml:space="preserve"> </w:t>
      </w:r>
      <w:r w:rsidRPr="00406BA1">
        <w:rPr>
          <w:i/>
        </w:rPr>
        <w:t>"Remapping ECU" OR "Pulse Width" OR "Ignition Timing") AND ("Engine Performance" OR "Brake Power" OR "Emissions") AND ("Spark Ignition Engine" OR "Mesin Bensin")</w:t>
      </w:r>
    </w:p>
    <w:p w14:paraId="7C13FC4B" w14:textId="28E3C410" w:rsidR="004C5D88" w:rsidRPr="00406BA1" w:rsidRDefault="004C5D88" w:rsidP="004C5D88">
      <w:pPr>
        <w:pStyle w:val="Heading2"/>
      </w:pPr>
      <w:bookmarkStart w:id="2" w:name="3.2_Kriteria_Inklusi_dan_Eksklusi"/>
      <w:bookmarkEnd w:id="2"/>
      <w:r>
        <w:t xml:space="preserve">3.2 </w:t>
      </w:r>
      <w:r w:rsidRPr="00406BA1">
        <w:t>Kriteria</w:t>
      </w:r>
      <w:r w:rsidRPr="00406BA1">
        <w:rPr>
          <w:spacing w:val="-1"/>
        </w:rPr>
        <w:t xml:space="preserve"> </w:t>
      </w:r>
      <w:r w:rsidRPr="00406BA1">
        <w:t>Inklusi</w:t>
      </w:r>
      <w:r w:rsidRPr="00406BA1">
        <w:rPr>
          <w:spacing w:val="-1"/>
        </w:rPr>
        <w:t xml:space="preserve"> </w:t>
      </w:r>
      <w:r w:rsidRPr="00406BA1">
        <w:t>dan</w:t>
      </w:r>
      <w:r w:rsidRPr="00406BA1">
        <w:rPr>
          <w:spacing w:val="-1"/>
        </w:rPr>
        <w:t xml:space="preserve"> </w:t>
      </w:r>
      <w:r w:rsidRPr="00406BA1">
        <w:rPr>
          <w:spacing w:val="-2"/>
        </w:rPr>
        <w:t>Eksklusi</w:t>
      </w:r>
    </w:p>
    <w:p w14:paraId="25C2B2AC" w14:textId="77777777" w:rsidR="004C5D88" w:rsidRPr="00406BA1" w:rsidRDefault="004C5D88" w:rsidP="004C5D88">
      <w:pPr>
        <w:pStyle w:val="BodyText"/>
        <w:spacing w:before="90"/>
        <w:ind w:right="168" w:firstLine="420"/>
        <w:rPr>
          <w:rFonts w:hint="eastAsia"/>
        </w:rPr>
      </w:pPr>
      <w:r w:rsidRPr="00406BA1">
        <w:t>Untuk menjaga relevansi dan kualitas akademis artikel yang disintesis, ditetapkan kriteria inklusi dan eksklusi secara ketat:</w:t>
      </w:r>
    </w:p>
    <w:p w14:paraId="64DDF85C" w14:textId="2AA3DFC4" w:rsidR="004C5D88" w:rsidRPr="004C5D88" w:rsidRDefault="004C5D88" w:rsidP="004C5D88">
      <w:pPr>
        <w:pStyle w:val="BodyText"/>
        <w:numPr>
          <w:ilvl w:val="0"/>
          <w:numId w:val="13"/>
        </w:numPr>
        <w:tabs>
          <w:tab w:val="left" w:pos="567"/>
        </w:tabs>
        <w:ind w:left="567" w:hanging="283"/>
        <w:rPr>
          <w:rFonts w:hint="eastAsia"/>
          <w:bCs/>
        </w:rPr>
      </w:pPr>
      <w:r w:rsidRPr="004C5D88">
        <w:rPr>
          <w:bCs/>
        </w:rPr>
        <w:t>Kriteria Inklusi: (1) Artikel diterbitkan dalam jurnal nasional terakreditasi SINTA (SINTA 1 hingga SINTA 5), jurnal internasional bereputasi Scopus (Q1–Q4), atau prosiding konferensi</w:t>
      </w:r>
      <w:r w:rsidRPr="004C5D88">
        <w:rPr>
          <w:bCs/>
          <w:spacing w:val="40"/>
        </w:rPr>
        <w:t xml:space="preserve"> </w:t>
      </w:r>
      <w:r w:rsidRPr="004C5D88">
        <w:rPr>
          <w:bCs/>
        </w:rPr>
        <w:t>terindeks;</w:t>
      </w:r>
      <w:r w:rsidRPr="004C5D88">
        <w:rPr>
          <w:bCs/>
          <w:spacing w:val="27"/>
        </w:rPr>
        <w:t xml:space="preserve"> </w:t>
      </w:r>
      <w:r w:rsidRPr="004C5D88">
        <w:rPr>
          <w:bCs/>
        </w:rPr>
        <w:t>(2)</w:t>
      </w:r>
      <w:r w:rsidRPr="004C5D88">
        <w:rPr>
          <w:bCs/>
          <w:spacing w:val="27"/>
        </w:rPr>
        <w:t xml:space="preserve"> </w:t>
      </w:r>
      <w:r w:rsidRPr="004C5D88">
        <w:rPr>
          <w:bCs/>
        </w:rPr>
        <w:t>Publikasi</w:t>
      </w:r>
      <w:r w:rsidRPr="004C5D88">
        <w:rPr>
          <w:bCs/>
          <w:spacing w:val="27"/>
        </w:rPr>
        <w:t xml:space="preserve"> </w:t>
      </w:r>
      <w:r w:rsidRPr="004C5D88">
        <w:rPr>
          <w:bCs/>
        </w:rPr>
        <w:t>dalam</w:t>
      </w:r>
      <w:r w:rsidRPr="004C5D88">
        <w:rPr>
          <w:bCs/>
          <w:spacing w:val="27"/>
        </w:rPr>
        <w:t xml:space="preserve"> </w:t>
      </w:r>
      <w:r w:rsidRPr="004C5D88">
        <w:rPr>
          <w:bCs/>
        </w:rPr>
        <w:t>rentang</w:t>
      </w:r>
      <w:r w:rsidRPr="004C5D88">
        <w:rPr>
          <w:bCs/>
          <w:spacing w:val="27"/>
        </w:rPr>
        <w:t xml:space="preserve"> </w:t>
      </w:r>
      <w:r w:rsidRPr="004C5D88">
        <w:rPr>
          <w:bCs/>
        </w:rPr>
        <w:t>tahun</w:t>
      </w:r>
      <w:r w:rsidRPr="004C5D88">
        <w:rPr>
          <w:bCs/>
          <w:spacing w:val="27"/>
        </w:rPr>
        <w:t xml:space="preserve"> </w:t>
      </w:r>
      <w:r w:rsidRPr="004C5D88">
        <w:rPr>
          <w:bCs/>
        </w:rPr>
        <w:t>2016</w:t>
      </w:r>
      <w:r w:rsidRPr="004C5D88">
        <w:rPr>
          <w:bCs/>
          <w:spacing w:val="27"/>
        </w:rPr>
        <w:t xml:space="preserve"> </w:t>
      </w:r>
      <w:r w:rsidRPr="004C5D88">
        <w:rPr>
          <w:bCs/>
        </w:rPr>
        <w:t>hingga</w:t>
      </w:r>
      <w:r w:rsidRPr="004C5D88">
        <w:rPr>
          <w:bCs/>
          <w:spacing w:val="27"/>
        </w:rPr>
        <w:t xml:space="preserve"> </w:t>
      </w:r>
      <w:r w:rsidRPr="004C5D88">
        <w:rPr>
          <w:bCs/>
        </w:rPr>
        <w:t>2026;</w:t>
      </w:r>
      <w:r w:rsidRPr="004C5D88">
        <w:rPr>
          <w:bCs/>
          <w:spacing w:val="27"/>
        </w:rPr>
        <w:t xml:space="preserve"> </w:t>
      </w:r>
      <w:r w:rsidRPr="004C5D88">
        <w:rPr>
          <w:bCs/>
        </w:rPr>
        <w:t>(3)</w:t>
      </w:r>
      <w:r w:rsidRPr="004C5D88">
        <w:rPr>
          <w:bCs/>
          <w:spacing w:val="27"/>
        </w:rPr>
        <w:t xml:space="preserve"> </w:t>
      </w:r>
      <w:r w:rsidRPr="004C5D88">
        <w:rPr>
          <w:bCs/>
        </w:rPr>
        <w:t>Berfokus</w:t>
      </w:r>
      <w:r w:rsidRPr="004C5D88">
        <w:rPr>
          <w:bCs/>
          <w:spacing w:val="27"/>
        </w:rPr>
        <w:t xml:space="preserve"> </w:t>
      </w:r>
      <w:r w:rsidRPr="004C5D88">
        <w:rPr>
          <w:bCs/>
        </w:rPr>
        <w:t>pada</w:t>
      </w:r>
      <w:r w:rsidRPr="004C5D88">
        <w:rPr>
          <w:bCs/>
          <w:spacing w:val="27"/>
        </w:rPr>
        <w:t xml:space="preserve"> </w:t>
      </w:r>
      <w:r w:rsidRPr="004C5D88">
        <w:rPr>
          <w:bCs/>
        </w:rPr>
        <w:t>mesin</w:t>
      </w:r>
      <w:r w:rsidRPr="004C5D88">
        <w:rPr>
          <w:bCs/>
          <w:spacing w:val="27"/>
        </w:rPr>
        <w:t xml:space="preserve"> </w:t>
      </w:r>
      <w:r w:rsidRPr="004C5D88">
        <w:rPr>
          <w:bCs/>
        </w:rPr>
        <w:t>bensin</w:t>
      </w:r>
      <w:r w:rsidRPr="004C5D88">
        <w:rPr>
          <w:bCs/>
          <w:spacing w:val="27"/>
        </w:rPr>
        <w:t xml:space="preserve"> </w:t>
      </w:r>
      <w:r w:rsidRPr="004C5D88">
        <w:rPr>
          <w:bCs/>
        </w:rPr>
        <w:t>4-langkah (</w:t>
      </w:r>
      <w:r w:rsidRPr="004C5D88">
        <w:rPr>
          <w:bCs/>
          <w:i/>
        </w:rPr>
        <w:t>spark-ignition engine</w:t>
      </w:r>
      <w:r w:rsidRPr="004C5D88">
        <w:rPr>
          <w:bCs/>
        </w:rPr>
        <w:t>) baik tipe PFI maupun DI; (4) Menyajikan data kuantitatif mengenai parameter injector dan/atau remapping ECU terhadap performa atau emisi.</w:t>
      </w:r>
    </w:p>
    <w:p w14:paraId="328DDF01" w14:textId="77777777" w:rsidR="004C5D88" w:rsidRDefault="004C5D88" w:rsidP="004C5D88">
      <w:pPr>
        <w:pStyle w:val="BodyText"/>
        <w:numPr>
          <w:ilvl w:val="0"/>
          <w:numId w:val="13"/>
        </w:numPr>
        <w:tabs>
          <w:tab w:val="left" w:pos="567"/>
        </w:tabs>
        <w:ind w:left="567" w:hanging="283"/>
        <w:rPr>
          <w:rFonts w:hint="eastAsia"/>
          <w:bCs/>
          <w:sz w:val="24"/>
        </w:rPr>
      </w:pPr>
      <w:r w:rsidRPr="004C5D88">
        <w:rPr>
          <w:bCs/>
          <w:sz w:val="24"/>
        </w:rPr>
        <w:t>Kriteria Eksklusi: (1) Penelitian yang berfokus pada mesin diesel (</w:t>
      </w:r>
      <w:r w:rsidRPr="004C5D88">
        <w:rPr>
          <w:bCs/>
          <w:i/>
          <w:sz w:val="24"/>
        </w:rPr>
        <w:t>Compression Ignition</w:t>
      </w:r>
      <w:r w:rsidRPr="004C5D88">
        <w:rPr>
          <w:bCs/>
          <w:sz w:val="24"/>
        </w:rPr>
        <w:t>); (2) Artikel yang tidak dipublikasikan melalui proses penelaahan sejawat (</w:t>
      </w:r>
      <w:r w:rsidRPr="004C5D88">
        <w:rPr>
          <w:bCs/>
          <w:i/>
          <w:sz w:val="24"/>
        </w:rPr>
        <w:t>non-peer reviewed</w:t>
      </w:r>
      <w:r w:rsidRPr="004C5D88">
        <w:rPr>
          <w:bCs/>
          <w:sz w:val="24"/>
        </w:rPr>
        <w:t>); (3) Naskah yang tidak dapat diakses secara penuh (</w:t>
      </w:r>
      <w:r w:rsidRPr="004C5D88">
        <w:rPr>
          <w:bCs/>
          <w:i/>
          <w:sz w:val="24"/>
        </w:rPr>
        <w:t>full-text unavailable</w:t>
      </w:r>
      <w:r w:rsidRPr="004C5D88">
        <w:rPr>
          <w:bCs/>
          <w:sz w:val="24"/>
        </w:rPr>
        <w:t>).</w:t>
      </w:r>
    </w:p>
    <w:p w14:paraId="40C6404C" w14:textId="77777777" w:rsidR="004C5D88" w:rsidRPr="004C5D88" w:rsidRDefault="004C5D88" w:rsidP="004C5D88">
      <w:pPr>
        <w:pStyle w:val="BodyText"/>
        <w:tabs>
          <w:tab w:val="left" w:pos="567"/>
        </w:tabs>
        <w:rPr>
          <w:rFonts w:hint="eastAsia"/>
          <w:bCs/>
          <w:sz w:val="24"/>
        </w:rPr>
      </w:pPr>
    </w:p>
    <w:p w14:paraId="07B0ED54" w14:textId="5CAA8901" w:rsidR="004C5D88" w:rsidRPr="00406BA1" w:rsidRDefault="004C5D88" w:rsidP="004C5D88">
      <w:pPr>
        <w:pStyle w:val="Heading2"/>
      </w:pPr>
      <w:bookmarkStart w:id="3" w:name="3.3_Alur_Seleksi_Literatur_PRISMA"/>
      <w:bookmarkEnd w:id="3"/>
      <w:r>
        <w:t xml:space="preserve">3.3 </w:t>
      </w:r>
      <w:r w:rsidRPr="00406BA1">
        <w:t>Alur</w:t>
      </w:r>
      <w:r w:rsidRPr="00406BA1">
        <w:rPr>
          <w:spacing w:val="-5"/>
        </w:rPr>
        <w:t xml:space="preserve"> </w:t>
      </w:r>
      <w:r w:rsidRPr="00406BA1">
        <w:t>Seleksi Literatur</w:t>
      </w:r>
      <w:r w:rsidRPr="00406BA1">
        <w:rPr>
          <w:spacing w:val="-5"/>
        </w:rPr>
        <w:t xml:space="preserve"> </w:t>
      </w:r>
      <w:r w:rsidRPr="00406BA1">
        <w:rPr>
          <w:spacing w:val="-2"/>
        </w:rPr>
        <w:t>PRISMA</w:t>
      </w:r>
    </w:p>
    <w:p w14:paraId="298D5954" w14:textId="77777777" w:rsidR="004C5D88" w:rsidRPr="004C5D88" w:rsidRDefault="004C5D88" w:rsidP="004C5D88">
      <w:pPr>
        <w:pStyle w:val="BodyText"/>
        <w:rPr>
          <w:rFonts w:hint="eastAsia"/>
        </w:rPr>
      </w:pPr>
      <w:r w:rsidRPr="004C5D88">
        <w:t>Tahapan seleksi literatur hingga menghasilkan 58 jurnal final disajikan pada Gambar 1 di bawah</w:t>
      </w:r>
    </w:p>
    <w:p w14:paraId="2EA8ACA1" w14:textId="77777777" w:rsidR="004C5D88" w:rsidRPr="004C5D88" w:rsidRDefault="004C5D88" w:rsidP="004C5D88">
      <w:pPr>
        <w:pStyle w:val="BodyText"/>
        <w:rPr>
          <w:rFonts w:hint="eastAsia"/>
        </w:rPr>
      </w:pPr>
      <w:r w:rsidRPr="004C5D88">
        <w:t>ini:</w:t>
      </w:r>
    </w:p>
    <w:p w14:paraId="17F37069" w14:textId="77777777" w:rsidR="004C5D88" w:rsidRPr="00406BA1" w:rsidRDefault="004C5D88" w:rsidP="004C5D88">
      <w:pPr>
        <w:pStyle w:val="BodyText"/>
        <w:spacing w:before="127"/>
        <w:rPr>
          <w:rFonts w:hint="eastAsia"/>
          <w:sz w:val="20"/>
        </w:rPr>
      </w:pPr>
      <w:r w:rsidRPr="00406BA1">
        <w:rPr>
          <w:noProof/>
          <w:sz w:val="20"/>
        </w:rPr>
        <mc:AlternateContent>
          <mc:Choice Requires="wpg">
            <w:drawing>
              <wp:anchor distT="0" distB="0" distL="0" distR="0" simplePos="0" relativeHeight="251673600" behindDoc="0" locked="0" layoutInCell="1" allowOverlap="1" wp14:anchorId="6B96FEDD" wp14:editId="13A47C26">
                <wp:simplePos x="0" y="0"/>
                <wp:positionH relativeFrom="page">
                  <wp:posOffset>2337187</wp:posOffset>
                </wp:positionH>
                <wp:positionV relativeFrom="paragraph">
                  <wp:posOffset>15240</wp:posOffset>
                </wp:positionV>
                <wp:extent cx="2639833" cy="2313830"/>
                <wp:effectExtent l="0" t="0" r="8255" b="1079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39833" cy="2313830"/>
                          <a:chOff x="0" y="0"/>
                          <a:chExt cx="2494280" cy="2160905"/>
                        </a:xfrm>
                      </wpg:grpSpPr>
                      <wps:wsp>
                        <wps:cNvPr id="8" name="Graphic 8"/>
                        <wps:cNvSpPr/>
                        <wps:spPr>
                          <a:xfrm>
                            <a:off x="103890" y="8640"/>
                            <a:ext cx="2286000" cy="381000"/>
                          </a:xfrm>
                          <a:custGeom>
                            <a:avLst/>
                            <a:gdLst/>
                            <a:ahLst/>
                            <a:cxnLst/>
                            <a:rect l="l" t="t" r="r" b="b"/>
                            <a:pathLst>
                              <a:path w="2286000" h="381000">
                                <a:moveTo>
                                  <a:pt x="2247900" y="381000"/>
                                </a:moveTo>
                                <a:lnTo>
                                  <a:pt x="38100" y="381000"/>
                                </a:lnTo>
                                <a:lnTo>
                                  <a:pt x="23269" y="377445"/>
                                </a:lnTo>
                                <a:lnTo>
                                  <a:pt x="11159" y="368346"/>
                                </a:lnTo>
                                <a:lnTo>
                                  <a:pt x="2994" y="356049"/>
                                </a:lnTo>
                                <a:lnTo>
                                  <a:pt x="0" y="342900"/>
                                </a:lnTo>
                                <a:lnTo>
                                  <a:pt x="0" y="38100"/>
                                </a:lnTo>
                                <a:lnTo>
                                  <a:pt x="2994" y="23269"/>
                                </a:lnTo>
                                <a:lnTo>
                                  <a:pt x="11159" y="11159"/>
                                </a:lnTo>
                                <a:lnTo>
                                  <a:pt x="23269" y="2994"/>
                                </a:lnTo>
                                <a:lnTo>
                                  <a:pt x="38100" y="0"/>
                                </a:lnTo>
                                <a:lnTo>
                                  <a:pt x="2247900" y="0"/>
                                </a:lnTo>
                                <a:lnTo>
                                  <a:pt x="2262730" y="3554"/>
                                </a:lnTo>
                                <a:lnTo>
                                  <a:pt x="2274840" y="12653"/>
                                </a:lnTo>
                                <a:lnTo>
                                  <a:pt x="2283005" y="24950"/>
                                </a:lnTo>
                                <a:lnTo>
                                  <a:pt x="2286000" y="38100"/>
                                </a:lnTo>
                                <a:lnTo>
                                  <a:pt x="2286000" y="342900"/>
                                </a:lnTo>
                                <a:lnTo>
                                  <a:pt x="2283005" y="357730"/>
                                </a:lnTo>
                                <a:lnTo>
                                  <a:pt x="2274840" y="369840"/>
                                </a:lnTo>
                                <a:lnTo>
                                  <a:pt x="2262730" y="378005"/>
                                </a:lnTo>
                                <a:lnTo>
                                  <a:pt x="2247900" y="381000"/>
                                </a:lnTo>
                                <a:close/>
                              </a:path>
                            </a:pathLst>
                          </a:custGeom>
                          <a:solidFill>
                            <a:srgbClr val="E6EDF7"/>
                          </a:solidFill>
                        </wps:spPr>
                        <wps:bodyPr wrap="square" lIns="0" tIns="0" rIns="0" bIns="0" rtlCol="0">
                          <a:prstTxWarp prst="textNoShape">
                            <a:avLst/>
                          </a:prstTxWarp>
                          <a:noAutofit/>
                        </wps:bodyPr>
                      </wps:wsp>
                      <wps:wsp>
                        <wps:cNvPr id="9" name="Graphic 9"/>
                        <wps:cNvSpPr/>
                        <wps:spPr>
                          <a:xfrm>
                            <a:off x="1246890" y="389640"/>
                            <a:ext cx="1270" cy="190500"/>
                          </a:xfrm>
                          <a:custGeom>
                            <a:avLst/>
                            <a:gdLst/>
                            <a:ahLst/>
                            <a:cxnLst/>
                            <a:rect l="l" t="t" r="r" b="b"/>
                            <a:pathLst>
                              <a:path h="190500">
                                <a:moveTo>
                                  <a:pt x="0" y="190500"/>
                                </a:moveTo>
                                <a:lnTo>
                                  <a:pt x="0" y="0"/>
                                </a:lnTo>
                              </a:path>
                            </a:pathLst>
                          </a:custGeom>
                          <a:solidFill>
                            <a:srgbClr val="000000"/>
                          </a:solidFill>
                        </wps:spPr>
                        <wps:bodyPr wrap="square" lIns="0" tIns="0" rIns="0" bIns="0" rtlCol="0">
                          <a:prstTxWarp prst="textNoShape">
                            <a:avLst/>
                          </a:prstTxWarp>
                          <a:noAutofit/>
                        </wps:bodyPr>
                      </wps:wsp>
                      <wps:wsp>
                        <wps:cNvPr id="10" name="Graphic 10"/>
                        <wps:cNvSpPr/>
                        <wps:spPr>
                          <a:xfrm>
                            <a:off x="1246890" y="389640"/>
                            <a:ext cx="1270" cy="190500"/>
                          </a:xfrm>
                          <a:custGeom>
                            <a:avLst/>
                            <a:gdLst/>
                            <a:ahLst/>
                            <a:cxnLst/>
                            <a:rect l="l" t="t" r="r" b="b"/>
                            <a:pathLst>
                              <a:path h="190500">
                                <a:moveTo>
                                  <a:pt x="0" y="0"/>
                                </a:moveTo>
                                <a:lnTo>
                                  <a:pt x="0" y="190500"/>
                                </a:lnTo>
                              </a:path>
                            </a:pathLst>
                          </a:custGeom>
                          <a:ln w="14287">
                            <a:solidFill>
                              <a:srgbClr val="000000"/>
                            </a:solidFill>
                            <a:prstDash val="solid"/>
                          </a:ln>
                        </wps:spPr>
                        <wps:bodyPr wrap="square" lIns="0" tIns="0" rIns="0" bIns="0" rtlCol="0">
                          <a:prstTxWarp prst="textNoShape">
                            <a:avLst/>
                          </a:prstTxWarp>
                          <a:noAutofit/>
                        </wps:bodyPr>
                      </wps:wsp>
                      <wps:wsp>
                        <wps:cNvPr id="11" name="Graphic 11"/>
                        <wps:cNvSpPr/>
                        <wps:spPr>
                          <a:xfrm>
                            <a:off x="1204028" y="537278"/>
                            <a:ext cx="85725" cy="85725"/>
                          </a:xfrm>
                          <a:custGeom>
                            <a:avLst/>
                            <a:gdLst/>
                            <a:ahLst/>
                            <a:cxnLst/>
                            <a:rect l="l" t="t" r="r" b="b"/>
                            <a:pathLst>
                              <a:path w="85725" h="85725">
                                <a:moveTo>
                                  <a:pt x="0" y="0"/>
                                </a:moveTo>
                                <a:lnTo>
                                  <a:pt x="85725" y="0"/>
                                </a:lnTo>
                                <a:lnTo>
                                  <a:pt x="42862" y="85725"/>
                                </a:lnTo>
                                <a:lnTo>
                                  <a:pt x="0" y="0"/>
                                </a:lnTo>
                                <a:close/>
                              </a:path>
                            </a:pathLst>
                          </a:custGeom>
                          <a:solidFill>
                            <a:srgbClr val="000000"/>
                          </a:solidFill>
                        </wps:spPr>
                        <wps:bodyPr wrap="square" lIns="0" tIns="0" rIns="0" bIns="0" rtlCol="0">
                          <a:prstTxWarp prst="textNoShape">
                            <a:avLst/>
                          </a:prstTxWarp>
                          <a:noAutofit/>
                        </wps:bodyPr>
                      </wps:wsp>
                      <wps:wsp>
                        <wps:cNvPr id="12" name="Graphic 12"/>
                        <wps:cNvSpPr/>
                        <wps:spPr>
                          <a:xfrm>
                            <a:off x="103890" y="580140"/>
                            <a:ext cx="2286000" cy="381000"/>
                          </a:xfrm>
                          <a:custGeom>
                            <a:avLst/>
                            <a:gdLst/>
                            <a:ahLst/>
                            <a:cxnLst/>
                            <a:rect l="l" t="t" r="r" b="b"/>
                            <a:pathLst>
                              <a:path w="2286000" h="381000">
                                <a:moveTo>
                                  <a:pt x="2247900" y="381000"/>
                                </a:moveTo>
                                <a:lnTo>
                                  <a:pt x="38100" y="381000"/>
                                </a:lnTo>
                                <a:lnTo>
                                  <a:pt x="23269" y="377445"/>
                                </a:lnTo>
                                <a:lnTo>
                                  <a:pt x="11159" y="368346"/>
                                </a:lnTo>
                                <a:lnTo>
                                  <a:pt x="2994" y="356049"/>
                                </a:lnTo>
                                <a:lnTo>
                                  <a:pt x="0" y="342900"/>
                                </a:lnTo>
                                <a:lnTo>
                                  <a:pt x="0" y="38100"/>
                                </a:lnTo>
                                <a:lnTo>
                                  <a:pt x="2994" y="23269"/>
                                </a:lnTo>
                                <a:lnTo>
                                  <a:pt x="11159" y="11159"/>
                                </a:lnTo>
                                <a:lnTo>
                                  <a:pt x="23269" y="2994"/>
                                </a:lnTo>
                                <a:lnTo>
                                  <a:pt x="38100" y="0"/>
                                </a:lnTo>
                                <a:lnTo>
                                  <a:pt x="2247900" y="0"/>
                                </a:lnTo>
                                <a:lnTo>
                                  <a:pt x="2262730" y="3554"/>
                                </a:lnTo>
                                <a:lnTo>
                                  <a:pt x="2274840" y="12653"/>
                                </a:lnTo>
                                <a:lnTo>
                                  <a:pt x="2283005" y="24950"/>
                                </a:lnTo>
                                <a:lnTo>
                                  <a:pt x="2286000" y="38100"/>
                                </a:lnTo>
                                <a:lnTo>
                                  <a:pt x="2286000" y="342900"/>
                                </a:lnTo>
                                <a:lnTo>
                                  <a:pt x="2283005" y="357730"/>
                                </a:lnTo>
                                <a:lnTo>
                                  <a:pt x="2274840" y="369840"/>
                                </a:lnTo>
                                <a:lnTo>
                                  <a:pt x="2262730" y="378005"/>
                                </a:lnTo>
                                <a:lnTo>
                                  <a:pt x="2247900" y="381000"/>
                                </a:lnTo>
                                <a:close/>
                              </a:path>
                            </a:pathLst>
                          </a:custGeom>
                          <a:solidFill>
                            <a:srgbClr val="E6EDF7"/>
                          </a:solidFill>
                        </wps:spPr>
                        <wps:bodyPr wrap="square" lIns="0" tIns="0" rIns="0" bIns="0" rtlCol="0">
                          <a:prstTxWarp prst="textNoShape">
                            <a:avLst/>
                          </a:prstTxWarp>
                          <a:noAutofit/>
                        </wps:bodyPr>
                      </wps:wsp>
                      <wps:wsp>
                        <wps:cNvPr id="13" name="Graphic 13"/>
                        <wps:cNvSpPr/>
                        <wps:spPr>
                          <a:xfrm>
                            <a:off x="1246890" y="961140"/>
                            <a:ext cx="1270" cy="190500"/>
                          </a:xfrm>
                          <a:custGeom>
                            <a:avLst/>
                            <a:gdLst/>
                            <a:ahLst/>
                            <a:cxnLst/>
                            <a:rect l="l" t="t" r="r" b="b"/>
                            <a:pathLst>
                              <a:path h="190500">
                                <a:moveTo>
                                  <a:pt x="0" y="190500"/>
                                </a:moveTo>
                                <a:lnTo>
                                  <a:pt x="0" y="0"/>
                                </a:lnTo>
                              </a:path>
                            </a:pathLst>
                          </a:custGeom>
                          <a:solidFill>
                            <a:srgbClr val="000000"/>
                          </a:solidFill>
                        </wps:spPr>
                        <wps:bodyPr wrap="square" lIns="0" tIns="0" rIns="0" bIns="0" rtlCol="0">
                          <a:prstTxWarp prst="textNoShape">
                            <a:avLst/>
                          </a:prstTxWarp>
                          <a:noAutofit/>
                        </wps:bodyPr>
                      </wps:wsp>
                      <wps:wsp>
                        <wps:cNvPr id="14" name="Graphic 14"/>
                        <wps:cNvSpPr/>
                        <wps:spPr>
                          <a:xfrm>
                            <a:off x="1246890" y="961140"/>
                            <a:ext cx="1270" cy="190500"/>
                          </a:xfrm>
                          <a:custGeom>
                            <a:avLst/>
                            <a:gdLst/>
                            <a:ahLst/>
                            <a:cxnLst/>
                            <a:rect l="l" t="t" r="r" b="b"/>
                            <a:pathLst>
                              <a:path h="190500">
                                <a:moveTo>
                                  <a:pt x="0" y="0"/>
                                </a:moveTo>
                                <a:lnTo>
                                  <a:pt x="0" y="190500"/>
                                </a:lnTo>
                              </a:path>
                            </a:pathLst>
                          </a:custGeom>
                          <a:ln w="14287">
                            <a:solidFill>
                              <a:srgbClr val="000000"/>
                            </a:solidFill>
                            <a:prstDash val="solid"/>
                          </a:ln>
                        </wps:spPr>
                        <wps:bodyPr wrap="square" lIns="0" tIns="0" rIns="0" bIns="0" rtlCol="0">
                          <a:prstTxWarp prst="textNoShape">
                            <a:avLst/>
                          </a:prstTxWarp>
                          <a:noAutofit/>
                        </wps:bodyPr>
                      </wps:wsp>
                      <wps:wsp>
                        <wps:cNvPr id="15" name="Graphic 15"/>
                        <wps:cNvSpPr/>
                        <wps:spPr>
                          <a:xfrm>
                            <a:off x="1204028" y="1108778"/>
                            <a:ext cx="85725" cy="85725"/>
                          </a:xfrm>
                          <a:custGeom>
                            <a:avLst/>
                            <a:gdLst/>
                            <a:ahLst/>
                            <a:cxnLst/>
                            <a:rect l="l" t="t" r="r" b="b"/>
                            <a:pathLst>
                              <a:path w="85725" h="85725">
                                <a:moveTo>
                                  <a:pt x="0" y="0"/>
                                </a:moveTo>
                                <a:lnTo>
                                  <a:pt x="85725" y="0"/>
                                </a:lnTo>
                                <a:lnTo>
                                  <a:pt x="42862" y="85725"/>
                                </a:lnTo>
                                <a:lnTo>
                                  <a:pt x="0" y="0"/>
                                </a:lnTo>
                                <a:close/>
                              </a:path>
                            </a:pathLst>
                          </a:custGeom>
                          <a:solidFill>
                            <a:srgbClr val="000000"/>
                          </a:solidFill>
                        </wps:spPr>
                        <wps:bodyPr wrap="square" lIns="0" tIns="0" rIns="0" bIns="0" rtlCol="0">
                          <a:prstTxWarp prst="textNoShape">
                            <a:avLst/>
                          </a:prstTxWarp>
                          <a:noAutofit/>
                        </wps:bodyPr>
                      </wps:wsp>
                      <wps:wsp>
                        <wps:cNvPr id="16" name="Graphic 16"/>
                        <wps:cNvSpPr/>
                        <wps:spPr>
                          <a:xfrm>
                            <a:off x="103890" y="1151640"/>
                            <a:ext cx="2286000" cy="381000"/>
                          </a:xfrm>
                          <a:custGeom>
                            <a:avLst/>
                            <a:gdLst/>
                            <a:ahLst/>
                            <a:cxnLst/>
                            <a:rect l="l" t="t" r="r" b="b"/>
                            <a:pathLst>
                              <a:path w="2286000" h="381000">
                                <a:moveTo>
                                  <a:pt x="2247900" y="381000"/>
                                </a:moveTo>
                                <a:lnTo>
                                  <a:pt x="38100" y="381000"/>
                                </a:lnTo>
                                <a:lnTo>
                                  <a:pt x="23269" y="377445"/>
                                </a:lnTo>
                                <a:lnTo>
                                  <a:pt x="11159" y="368346"/>
                                </a:lnTo>
                                <a:lnTo>
                                  <a:pt x="2994" y="356049"/>
                                </a:lnTo>
                                <a:lnTo>
                                  <a:pt x="0" y="342900"/>
                                </a:lnTo>
                                <a:lnTo>
                                  <a:pt x="0" y="38100"/>
                                </a:lnTo>
                                <a:lnTo>
                                  <a:pt x="2994" y="23269"/>
                                </a:lnTo>
                                <a:lnTo>
                                  <a:pt x="11159" y="11159"/>
                                </a:lnTo>
                                <a:lnTo>
                                  <a:pt x="23269" y="2994"/>
                                </a:lnTo>
                                <a:lnTo>
                                  <a:pt x="38100" y="0"/>
                                </a:lnTo>
                                <a:lnTo>
                                  <a:pt x="2247900" y="0"/>
                                </a:lnTo>
                                <a:lnTo>
                                  <a:pt x="2262730" y="3554"/>
                                </a:lnTo>
                                <a:lnTo>
                                  <a:pt x="2274840" y="12653"/>
                                </a:lnTo>
                                <a:lnTo>
                                  <a:pt x="2283005" y="24950"/>
                                </a:lnTo>
                                <a:lnTo>
                                  <a:pt x="2286000" y="38100"/>
                                </a:lnTo>
                                <a:lnTo>
                                  <a:pt x="2286000" y="342900"/>
                                </a:lnTo>
                                <a:lnTo>
                                  <a:pt x="2283005" y="357730"/>
                                </a:lnTo>
                                <a:lnTo>
                                  <a:pt x="2274840" y="369840"/>
                                </a:lnTo>
                                <a:lnTo>
                                  <a:pt x="2262730" y="378005"/>
                                </a:lnTo>
                                <a:lnTo>
                                  <a:pt x="2247900" y="381000"/>
                                </a:lnTo>
                                <a:close/>
                              </a:path>
                            </a:pathLst>
                          </a:custGeom>
                          <a:solidFill>
                            <a:srgbClr val="E6EDF7"/>
                          </a:solidFill>
                        </wps:spPr>
                        <wps:bodyPr wrap="square" lIns="0" tIns="0" rIns="0" bIns="0" rtlCol="0">
                          <a:prstTxWarp prst="textNoShape">
                            <a:avLst/>
                          </a:prstTxWarp>
                          <a:noAutofit/>
                        </wps:bodyPr>
                      </wps:wsp>
                      <wps:wsp>
                        <wps:cNvPr id="17" name="Graphic 17"/>
                        <wps:cNvSpPr/>
                        <wps:spPr>
                          <a:xfrm>
                            <a:off x="1246890" y="1532640"/>
                            <a:ext cx="1270" cy="190500"/>
                          </a:xfrm>
                          <a:custGeom>
                            <a:avLst/>
                            <a:gdLst/>
                            <a:ahLst/>
                            <a:cxnLst/>
                            <a:rect l="l" t="t" r="r" b="b"/>
                            <a:pathLst>
                              <a:path h="190500">
                                <a:moveTo>
                                  <a:pt x="0" y="190500"/>
                                </a:moveTo>
                                <a:lnTo>
                                  <a:pt x="0" y="0"/>
                                </a:lnTo>
                              </a:path>
                            </a:pathLst>
                          </a:custGeom>
                          <a:solidFill>
                            <a:srgbClr val="000000"/>
                          </a:solidFill>
                        </wps:spPr>
                        <wps:bodyPr wrap="square" lIns="0" tIns="0" rIns="0" bIns="0" rtlCol="0">
                          <a:prstTxWarp prst="textNoShape">
                            <a:avLst/>
                          </a:prstTxWarp>
                          <a:noAutofit/>
                        </wps:bodyPr>
                      </wps:wsp>
                      <wps:wsp>
                        <wps:cNvPr id="18" name="Graphic 18"/>
                        <wps:cNvSpPr/>
                        <wps:spPr>
                          <a:xfrm>
                            <a:off x="1246890" y="1532640"/>
                            <a:ext cx="1270" cy="190500"/>
                          </a:xfrm>
                          <a:custGeom>
                            <a:avLst/>
                            <a:gdLst/>
                            <a:ahLst/>
                            <a:cxnLst/>
                            <a:rect l="l" t="t" r="r" b="b"/>
                            <a:pathLst>
                              <a:path h="190500">
                                <a:moveTo>
                                  <a:pt x="0" y="0"/>
                                </a:moveTo>
                                <a:lnTo>
                                  <a:pt x="0" y="190500"/>
                                </a:lnTo>
                              </a:path>
                            </a:pathLst>
                          </a:custGeom>
                          <a:ln w="14287">
                            <a:solidFill>
                              <a:srgbClr val="000000"/>
                            </a:solidFill>
                            <a:prstDash val="solid"/>
                          </a:ln>
                        </wps:spPr>
                        <wps:bodyPr wrap="square" lIns="0" tIns="0" rIns="0" bIns="0" rtlCol="0">
                          <a:prstTxWarp prst="textNoShape">
                            <a:avLst/>
                          </a:prstTxWarp>
                          <a:noAutofit/>
                        </wps:bodyPr>
                      </wps:wsp>
                      <wps:wsp>
                        <wps:cNvPr id="19" name="Graphic 19"/>
                        <wps:cNvSpPr/>
                        <wps:spPr>
                          <a:xfrm>
                            <a:off x="1204028" y="1680278"/>
                            <a:ext cx="85725" cy="85725"/>
                          </a:xfrm>
                          <a:custGeom>
                            <a:avLst/>
                            <a:gdLst/>
                            <a:ahLst/>
                            <a:cxnLst/>
                            <a:rect l="l" t="t" r="r" b="b"/>
                            <a:pathLst>
                              <a:path w="85725" h="85725">
                                <a:moveTo>
                                  <a:pt x="0" y="0"/>
                                </a:moveTo>
                                <a:lnTo>
                                  <a:pt x="85725" y="0"/>
                                </a:lnTo>
                                <a:lnTo>
                                  <a:pt x="42862" y="85725"/>
                                </a:lnTo>
                                <a:lnTo>
                                  <a:pt x="0" y="0"/>
                                </a:lnTo>
                                <a:close/>
                              </a:path>
                            </a:pathLst>
                          </a:custGeom>
                          <a:solidFill>
                            <a:srgbClr val="000000"/>
                          </a:solidFill>
                        </wps:spPr>
                        <wps:bodyPr wrap="square" lIns="0" tIns="0" rIns="0" bIns="0" rtlCol="0">
                          <a:prstTxWarp prst="textNoShape">
                            <a:avLst/>
                          </a:prstTxWarp>
                          <a:noAutofit/>
                        </wps:bodyPr>
                      </wps:wsp>
                      <wps:wsp>
                        <wps:cNvPr id="20" name="Graphic 20"/>
                        <wps:cNvSpPr/>
                        <wps:spPr>
                          <a:xfrm>
                            <a:off x="8640" y="1723140"/>
                            <a:ext cx="2476500" cy="428625"/>
                          </a:xfrm>
                          <a:custGeom>
                            <a:avLst/>
                            <a:gdLst/>
                            <a:ahLst/>
                            <a:cxnLst/>
                            <a:rect l="l" t="t" r="r" b="b"/>
                            <a:pathLst>
                              <a:path w="2476500" h="428625">
                                <a:moveTo>
                                  <a:pt x="2438400" y="428625"/>
                                </a:moveTo>
                                <a:lnTo>
                                  <a:pt x="38100" y="428625"/>
                                </a:lnTo>
                                <a:lnTo>
                                  <a:pt x="23269" y="425070"/>
                                </a:lnTo>
                                <a:lnTo>
                                  <a:pt x="11159" y="415971"/>
                                </a:lnTo>
                                <a:lnTo>
                                  <a:pt x="2994" y="403674"/>
                                </a:lnTo>
                                <a:lnTo>
                                  <a:pt x="0" y="390525"/>
                                </a:lnTo>
                                <a:lnTo>
                                  <a:pt x="0" y="38100"/>
                                </a:lnTo>
                                <a:lnTo>
                                  <a:pt x="2994" y="23269"/>
                                </a:lnTo>
                                <a:lnTo>
                                  <a:pt x="11159" y="11159"/>
                                </a:lnTo>
                                <a:lnTo>
                                  <a:pt x="23269" y="2994"/>
                                </a:lnTo>
                                <a:lnTo>
                                  <a:pt x="38100" y="0"/>
                                </a:lnTo>
                                <a:lnTo>
                                  <a:pt x="2438400" y="0"/>
                                </a:lnTo>
                                <a:lnTo>
                                  <a:pt x="2453230" y="3554"/>
                                </a:lnTo>
                                <a:lnTo>
                                  <a:pt x="2465340" y="12653"/>
                                </a:lnTo>
                                <a:lnTo>
                                  <a:pt x="2473505" y="24950"/>
                                </a:lnTo>
                                <a:lnTo>
                                  <a:pt x="2476500" y="38100"/>
                                </a:lnTo>
                                <a:lnTo>
                                  <a:pt x="2476500" y="390525"/>
                                </a:lnTo>
                                <a:lnTo>
                                  <a:pt x="2473505" y="405355"/>
                                </a:lnTo>
                                <a:lnTo>
                                  <a:pt x="2465340" y="417465"/>
                                </a:lnTo>
                                <a:lnTo>
                                  <a:pt x="2453230" y="425630"/>
                                </a:lnTo>
                                <a:lnTo>
                                  <a:pt x="2438400" y="428625"/>
                                </a:lnTo>
                                <a:close/>
                              </a:path>
                            </a:pathLst>
                          </a:custGeom>
                          <a:solidFill>
                            <a:srgbClr val="1A365D"/>
                          </a:solidFill>
                        </wps:spPr>
                        <wps:bodyPr wrap="square" lIns="0" tIns="0" rIns="0" bIns="0" rtlCol="0">
                          <a:prstTxWarp prst="textNoShape">
                            <a:avLst/>
                          </a:prstTxWarp>
                          <a:noAutofit/>
                        </wps:bodyPr>
                      </wps:wsp>
                      <wps:wsp>
                        <wps:cNvPr id="21" name="Textbox 21"/>
                        <wps:cNvSpPr txBox="1"/>
                        <wps:spPr>
                          <a:xfrm>
                            <a:off x="8640" y="1723140"/>
                            <a:ext cx="2476500" cy="428625"/>
                          </a:xfrm>
                          <a:prstGeom prst="rect">
                            <a:avLst/>
                          </a:prstGeom>
                          <a:solidFill>
                            <a:schemeClr val="bg1"/>
                          </a:solidFill>
                          <a:ln w="17281">
                            <a:solidFill>
                              <a:schemeClr val="tx1"/>
                            </a:solidFill>
                            <a:prstDash val="solid"/>
                          </a:ln>
                        </wps:spPr>
                        <wps:txbx>
                          <w:txbxContent>
                            <w:p w14:paraId="333EA6A7" w14:textId="77777777" w:rsidR="004C5D88" w:rsidRPr="006F0664" w:rsidRDefault="004C5D88" w:rsidP="004C5D88">
                              <w:pPr>
                                <w:spacing w:before="122"/>
                                <w:ind w:left="835"/>
                                <w:rPr>
                                  <w:b/>
                                  <w:sz w:val="16"/>
                                </w:rPr>
                              </w:pPr>
                              <w:r w:rsidRPr="006F0664">
                                <w:rPr>
                                  <w:b/>
                                  <w:w w:val="105"/>
                                  <w:sz w:val="16"/>
                                </w:rPr>
                                <w:t>4.</w:t>
                              </w:r>
                              <w:r w:rsidRPr="006F0664">
                                <w:rPr>
                                  <w:b/>
                                  <w:spacing w:val="-10"/>
                                  <w:w w:val="105"/>
                                  <w:sz w:val="16"/>
                                </w:rPr>
                                <w:t xml:space="preserve"> </w:t>
                              </w:r>
                              <w:r w:rsidRPr="006F0664">
                                <w:rPr>
                                  <w:b/>
                                  <w:w w:val="105"/>
                                  <w:sz w:val="16"/>
                                </w:rPr>
                                <w:t>INKLUSI</w:t>
                              </w:r>
                              <w:r w:rsidRPr="006F0664">
                                <w:rPr>
                                  <w:b/>
                                  <w:spacing w:val="-10"/>
                                  <w:w w:val="105"/>
                                  <w:sz w:val="16"/>
                                </w:rPr>
                                <w:t xml:space="preserve"> </w:t>
                              </w:r>
                              <w:r w:rsidRPr="006F0664">
                                <w:rPr>
                                  <w:b/>
                                  <w:w w:val="105"/>
                                  <w:sz w:val="16"/>
                                </w:rPr>
                                <w:t>FINAL</w:t>
                              </w:r>
                              <w:r w:rsidRPr="006F0664">
                                <w:rPr>
                                  <w:b/>
                                  <w:spacing w:val="-9"/>
                                  <w:w w:val="105"/>
                                  <w:sz w:val="16"/>
                                </w:rPr>
                                <w:t xml:space="preserve"> </w:t>
                              </w:r>
                              <w:r w:rsidRPr="006F0664">
                                <w:rPr>
                                  <w:b/>
                                  <w:spacing w:val="-2"/>
                                  <w:w w:val="105"/>
                                  <w:sz w:val="16"/>
                                </w:rPr>
                                <w:t>SINTESIS</w:t>
                              </w:r>
                            </w:p>
                            <w:p w14:paraId="058C3182" w14:textId="77777777" w:rsidR="004C5D88" w:rsidRPr="006F0664" w:rsidRDefault="004C5D88" w:rsidP="004C5D88">
                              <w:pPr>
                                <w:spacing w:before="41"/>
                                <w:ind w:left="196"/>
                                <w:rPr>
                                  <w:sz w:val="16"/>
                                </w:rPr>
                              </w:pPr>
                              <w:r w:rsidRPr="006F0664">
                                <w:rPr>
                                  <w:w w:val="105"/>
                                  <w:sz w:val="16"/>
                                </w:rPr>
                                <w:t>Jurnal</w:t>
                              </w:r>
                              <w:r w:rsidRPr="006F0664">
                                <w:rPr>
                                  <w:spacing w:val="-10"/>
                                  <w:w w:val="105"/>
                                  <w:sz w:val="16"/>
                                </w:rPr>
                                <w:t xml:space="preserve"> </w:t>
                              </w:r>
                              <w:r w:rsidRPr="006F0664">
                                <w:rPr>
                                  <w:w w:val="105"/>
                                  <w:sz w:val="16"/>
                                </w:rPr>
                                <w:t>Direkapitulasi</w:t>
                              </w:r>
                              <w:r w:rsidRPr="006F0664">
                                <w:rPr>
                                  <w:spacing w:val="-9"/>
                                  <w:w w:val="105"/>
                                  <w:sz w:val="16"/>
                                </w:rPr>
                                <w:t xml:space="preserve"> </w:t>
                              </w:r>
                              <w:r w:rsidRPr="006F0664">
                                <w:rPr>
                                  <w:w w:val="105"/>
                                  <w:sz w:val="16"/>
                                </w:rPr>
                                <w:t>&amp;</w:t>
                              </w:r>
                              <w:r w:rsidRPr="006F0664">
                                <w:rPr>
                                  <w:spacing w:val="-9"/>
                                  <w:w w:val="105"/>
                                  <w:sz w:val="16"/>
                                </w:rPr>
                                <w:t xml:space="preserve"> </w:t>
                              </w:r>
                              <w:r w:rsidRPr="006F0664">
                                <w:rPr>
                                  <w:w w:val="105"/>
                                  <w:sz w:val="16"/>
                                </w:rPr>
                                <w:t>Murni</w:t>
                              </w:r>
                              <w:r w:rsidRPr="006F0664">
                                <w:rPr>
                                  <w:spacing w:val="-9"/>
                                  <w:w w:val="105"/>
                                  <w:sz w:val="16"/>
                                </w:rPr>
                                <w:t xml:space="preserve"> </w:t>
                              </w:r>
                              <w:r w:rsidRPr="006F0664">
                                <w:rPr>
                                  <w:w w:val="105"/>
                                  <w:sz w:val="16"/>
                                </w:rPr>
                                <w:t>Ditingkatkan</w:t>
                              </w:r>
                              <w:r w:rsidRPr="006F0664">
                                <w:rPr>
                                  <w:spacing w:val="-10"/>
                                  <w:w w:val="105"/>
                                  <w:sz w:val="16"/>
                                </w:rPr>
                                <w:t xml:space="preserve"> </w:t>
                              </w:r>
                              <w:r w:rsidRPr="006F0664">
                                <w:rPr>
                                  <w:w w:val="105"/>
                                  <w:sz w:val="16"/>
                                </w:rPr>
                                <w:t>(n</w:t>
                              </w:r>
                              <w:r w:rsidRPr="006F0664">
                                <w:rPr>
                                  <w:spacing w:val="-9"/>
                                  <w:w w:val="105"/>
                                  <w:sz w:val="16"/>
                                </w:rPr>
                                <w:t xml:space="preserve"> </w:t>
                              </w:r>
                              <w:r w:rsidRPr="006F0664">
                                <w:rPr>
                                  <w:w w:val="105"/>
                                  <w:sz w:val="16"/>
                                </w:rPr>
                                <w:t>=</w:t>
                              </w:r>
                              <w:r w:rsidRPr="006F0664">
                                <w:rPr>
                                  <w:spacing w:val="-9"/>
                                  <w:w w:val="105"/>
                                  <w:sz w:val="16"/>
                                </w:rPr>
                                <w:t xml:space="preserve"> </w:t>
                              </w:r>
                              <w:r w:rsidRPr="006F0664">
                                <w:rPr>
                                  <w:spacing w:val="-5"/>
                                  <w:w w:val="105"/>
                                  <w:sz w:val="16"/>
                                </w:rPr>
                                <w:t>58)</w:t>
                              </w:r>
                            </w:p>
                          </w:txbxContent>
                        </wps:txbx>
                        <wps:bodyPr wrap="square" lIns="0" tIns="0" rIns="0" bIns="0" rtlCol="0">
                          <a:noAutofit/>
                        </wps:bodyPr>
                      </wps:wsp>
                      <wps:wsp>
                        <wps:cNvPr id="22" name="Textbox 22"/>
                        <wps:cNvSpPr txBox="1"/>
                        <wps:spPr>
                          <a:xfrm>
                            <a:off x="103890" y="1151640"/>
                            <a:ext cx="2286000" cy="381000"/>
                          </a:xfrm>
                          <a:prstGeom prst="rect">
                            <a:avLst/>
                          </a:prstGeom>
                          <a:solidFill>
                            <a:schemeClr val="bg1"/>
                          </a:solidFill>
                          <a:ln w="17281">
                            <a:solidFill>
                              <a:schemeClr val="tx1"/>
                            </a:solidFill>
                            <a:prstDash val="solid"/>
                          </a:ln>
                        </wps:spPr>
                        <wps:txbx>
                          <w:txbxContent>
                            <w:p w14:paraId="6E53FDB9" w14:textId="77777777" w:rsidR="004C5D88" w:rsidRDefault="004C5D88" w:rsidP="004C5D88">
                              <w:pPr>
                                <w:spacing w:before="92"/>
                                <w:ind w:left="479"/>
                                <w:rPr>
                                  <w:b/>
                                  <w:sz w:val="16"/>
                                </w:rPr>
                              </w:pPr>
                              <w:r>
                                <w:rPr>
                                  <w:b/>
                                  <w:sz w:val="16"/>
                                </w:rPr>
                                <w:t>3.</w:t>
                              </w:r>
                              <w:r>
                                <w:rPr>
                                  <w:b/>
                                  <w:spacing w:val="20"/>
                                  <w:sz w:val="16"/>
                                </w:rPr>
                                <w:t xml:space="preserve"> </w:t>
                              </w:r>
                              <w:r>
                                <w:rPr>
                                  <w:b/>
                                  <w:sz w:val="16"/>
                                </w:rPr>
                                <w:t>EVALUASI</w:t>
                              </w:r>
                              <w:r>
                                <w:rPr>
                                  <w:b/>
                                  <w:spacing w:val="21"/>
                                  <w:sz w:val="16"/>
                                </w:rPr>
                                <w:t xml:space="preserve"> </w:t>
                              </w:r>
                              <w:r>
                                <w:rPr>
                                  <w:b/>
                                  <w:sz w:val="16"/>
                                </w:rPr>
                                <w:t>KELAYAKAN</w:t>
                              </w:r>
                              <w:r>
                                <w:rPr>
                                  <w:b/>
                                  <w:spacing w:val="21"/>
                                  <w:sz w:val="16"/>
                                </w:rPr>
                                <w:t xml:space="preserve"> </w:t>
                              </w:r>
                              <w:r>
                                <w:rPr>
                                  <w:b/>
                                  <w:spacing w:val="-4"/>
                                  <w:sz w:val="16"/>
                                </w:rPr>
                                <w:t>TEKS</w:t>
                              </w:r>
                            </w:p>
                            <w:p w14:paraId="27399693" w14:textId="77777777" w:rsidR="004C5D88" w:rsidRDefault="004C5D88" w:rsidP="004C5D88">
                              <w:pPr>
                                <w:spacing w:before="26"/>
                                <w:ind w:left="381"/>
                                <w:rPr>
                                  <w:sz w:val="16"/>
                                </w:rPr>
                              </w:pPr>
                              <w:r>
                                <w:rPr>
                                  <w:w w:val="105"/>
                                  <w:sz w:val="16"/>
                                </w:rPr>
                                <w:t>Akses</w:t>
                              </w:r>
                              <w:r>
                                <w:rPr>
                                  <w:spacing w:val="-8"/>
                                  <w:w w:val="105"/>
                                  <w:sz w:val="16"/>
                                </w:rPr>
                                <w:t xml:space="preserve"> </w:t>
                              </w:r>
                              <w:r>
                                <w:rPr>
                                  <w:w w:val="105"/>
                                  <w:sz w:val="16"/>
                                </w:rPr>
                                <w:t>Full-text</w:t>
                              </w:r>
                              <w:r>
                                <w:rPr>
                                  <w:spacing w:val="-7"/>
                                  <w:w w:val="105"/>
                                  <w:sz w:val="16"/>
                                </w:rPr>
                                <w:t xml:space="preserve"> </w:t>
                              </w:r>
                              <w:r>
                                <w:rPr>
                                  <w:w w:val="105"/>
                                  <w:sz w:val="16"/>
                                </w:rPr>
                                <w:t>&amp;</w:t>
                              </w:r>
                              <w:r>
                                <w:rPr>
                                  <w:spacing w:val="-8"/>
                                  <w:w w:val="105"/>
                                  <w:sz w:val="16"/>
                                </w:rPr>
                                <w:t xml:space="preserve"> </w:t>
                              </w:r>
                              <w:r>
                                <w:rPr>
                                  <w:w w:val="105"/>
                                  <w:sz w:val="16"/>
                                </w:rPr>
                                <w:t>Kriteria</w:t>
                              </w:r>
                              <w:r>
                                <w:rPr>
                                  <w:spacing w:val="-7"/>
                                  <w:w w:val="105"/>
                                  <w:sz w:val="16"/>
                                </w:rPr>
                                <w:t xml:space="preserve"> </w:t>
                              </w:r>
                              <w:r>
                                <w:rPr>
                                  <w:w w:val="105"/>
                                  <w:sz w:val="16"/>
                                </w:rPr>
                                <w:t>Inklusi</w:t>
                              </w:r>
                              <w:r>
                                <w:rPr>
                                  <w:spacing w:val="-7"/>
                                  <w:w w:val="105"/>
                                  <w:sz w:val="16"/>
                                </w:rPr>
                                <w:t xml:space="preserve"> </w:t>
                              </w:r>
                              <w:r>
                                <w:rPr>
                                  <w:w w:val="105"/>
                                  <w:sz w:val="16"/>
                                </w:rPr>
                                <w:t>(n</w:t>
                              </w:r>
                              <w:r>
                                <w:rPr>
                                  <w:spacing w:val="-8"/>
                                  <w:w w:val="105"/>
                                  <w:sz w:val="16"/>
                                </w:rPr>
                                <w:t xml:space="preserve"> </w:t>
                              </w:r>
                              <w:r>
                                <w:rPr>
                                  <w:w w:val="105"/>
                                  <w:sz w:val="16"/>
                                </w:rPr>
                                <w:t>=</w:t>
                              </w:r>
                              <w:r>
                                <w:rPr>
                                  <w:spacing w:val="-7"/>
                                  <w:w w:val="105"/>
                                  <w:sz w:val="16"/>
                                </w:rPr>
                                <w:t xml:space="preserve"> </w:t>
                              </w:r>
                              <w:r>
                                <w:rPr>
                                  <w:spacing w:val="-5"/>
                                  <w:w w:val="105"/>
                                  <w:sz w:val="16"/>
                                </w:rPr>
                                <w:t>65)</w:t>
                              </w:r>
                            </w:p>
                          </w:txbxContent>
                        </wps:txbx>
                        <wps:bodyPr wrap="square" lIns="0" tIns="0" rIns="0" bIns="0" rtlCol="0">
                          <a:noAutofit/>
                        </wps:bodyPr>
                      </wps:wsp>
                      <wps:wsp>
                        <wps:cNvPr id="23" name="Textbox 23"/>
                        <wps:cNvSpPr txBox="1"/>
                        <wps:spPr>
                          <a:xfrm>
                            <a:off x="103890" y="580140"/>
                            <a:ext cx="2286000" cy="381000"/>
                          </a:xfrm>
                          <a:prstGeom prst="rect">
                            <a:avLst/>
                          </a:prstGeom>
                          <a:solidFill>
                            <a:schemeClr val="bg1"/>
                          </a:solidFill>
                          <a:ln w="17281">
                            <a:solidFill>
                              <a:schemeClr val="tx1"/>
                            </a:solidFill>
                            <a:prstDash val="solid"/>
                          </a:ln>
                        </wps:spPr>
                        <wps:txbx>
                          <w:txbxContent>
                            <w:p w14:paraId="67523C53" w14:textId="77777777" w:rsidR="004C5D88" w:rsidRDefault="004C5D88" w:rsidP="004C5D88">
                              <w:pPr>
                                <w:spacing w:before="92"/>
                                <w:ind w:left="482"/>
                                <w:rPr>
                                  <w:b/>
                                  <w:sz w:val="16"/>
                                </w:rPr>
                              </w:pPr>
                              <w:r>
                                <w:rPr>
                                  <w:b/>
                                  <w:w w:val="105"/>
                                  <w:sz w:val="16"/>
                                </w:rPr>
                                <w:t>2.</w:t>
                              </w:r>
                              <w:r>
                                <w:rPr>
                                  <w:b/>
                                  <w:spacing w:val="-9"/>
                                  <w:w w:val="105"/>
                                  <w:sz w:val="16"/>
                                </w:rPr>
                                <w:t xml:space="preserve"> </w:t>
                              </w:r>
                              <w:r>
                                <w:rPr>
                                  <w:b/>
                                  <w:w w:val="105"/>
                                  <w:sz w:val="16"/>
                                </w:rPr>
                                <w:t>SKRINING</w:t>
                              </w:r>
                              <w:r>
                                <w:rPr>
                                  <w:b/>
                                  <w:spacing w:val="-9"/>
                                  <w:w w:val="105"/>
                                  <w:sz w:val="16"/>
                                </w:rPr>
                                <w:t xml:space="preserve"> </w:t>
                              </w:r>
                              <w:r>
                                <w:rPr>
                                  <w:b/>
                                  <w:w w:val="105"/>
                                  <w:sz w:val="16"/>
                                </w:rPr>
                                <w:t>JUDUL</w:t>
                              </w:r>
                              <w:r>
                                <w:rPr>
                                  <w:b/>
                                  <w:spacing w:val="-9"/>
                                  <w:w w:val="105"/>
                                  <w:sz w:val="16"/>
                                </w:rPr>
                                <w:t xml:space="preserve"> </w:t>
                              </w:r>
                              <w:r>
                                <w:rPr>
                                  <w:b/>
                                  <w:w w:val="105"/>
                                  <w:sz w:val="16"/>
                                </w:rPr>
                                <w:t>&amp;</w:t>
                              </w:r>
                              <w:r>
                                <w:rPr>
                                  <w:b/>
                                  <w:spacing w:val="-9"/>
                                  <w:w w:val="105"/>
                                  <w:sz w:val="16"/>
                                </w:rPr>
                                <w:t xml:space="preserve"> </w:t>
                              </w:r>
                              <w:r>
                                <w:rPr>
                                  <w:b/>
                                  <w:spacing w:val="-2"/>
                                  <w:w w:val="105"/>
                                  <w:sz w:val="16"/>
                                </w:rPr>
                                <w:t>ABSTRAK</w:t>
                              </w:r>
                            </w:p>
                            <w:p w14:paraId="58E11B76" w14:textId="77777777" w:rsidR="004C5D88" w:rsidRDefault="004C5D88" w:rsidP="004C5D88">
                              <w:pPr>
                                <w:spacing w:before="26"/>
                                <w:ind w:left="284"/>
                                <w:rPr>
                                  <w:sz w:val="16"/>
                                </w:rPr>
                              </w:pPr>
                              <w:r>
                                <w:rPr>
                                  <w:w w:val="105"/>
                                  <w:sz w:val="16"/>
                                </w:rPr>
                                <w:t>Duplikasi</w:t>
                              </w:r>
                              <w:r>
                                <w:rPr>
                                  <w:spacing w:val="-8"/>
                                  <w:w w:val="105"/>
                                  <w:sz w:val="16"/>
                                </w:rPr>
                                <w:t xml:space="preserve"> </w:t>
                              </w:r>
                              <w:r>
                                <w:rPr>
                                  <w:w w:val="105"/>
                                  <w:sz w:val="16"/>
                                </w:rPr>
                                <w:t>&amp;</w:t>
                              </w:r>
                              <w:r>
                                <w:rPr>
                                  <w:spacing w:val="-8"/>
                                  <w:w w:val="105"/>
                                  <w:sz w:val="16"/>
                                </w:rPr>
                                <w:t xml:space="preserve"> </w:t>
                              </w:r>
                              <w:r>
                                <w:rPr>
                                  <w:w w:val="105"/>
                                  <w:sz w:val="16"/>
                                </w:rPr>
                                <w:t>Tidak</w:t>
                              </w:r>
                              <w:r>
                                <w:rPr>
                                  <w:spacing w:val="-8"/>
                                  <w:w w:val="105"/>
                                  <w:sz w:val="16"/>
                                </w:rPr>
                                <w:t xml:space="preserve"> </w:t>
                              </w:r>
                              <w:r>
                                <w:rPr>
                                  <w:w w:val="105"/>
                                  <w:sz w:val="16"/>
                                </w:rPr>
                                <w:t>Relevan</w:t>
                              </w:r>
                              <w:r>
                                <w:rPr>
                                  <w:spacing w:val="-8"/>
                                  <w:w w:val="105"/>
                                  <w:sz w:val="16"/>
                                </w:rPr>
                                <w:t xml:space="preserve"> </w:t>
                              </w:r>
                              <w:r>
                                <w:rPr>
                                  <w:w w:val="105"/>
                                  <w:sz w:val="16"/>
                                </w:rPr>
                                <w:t>Dibuang</w:t>
                              </w:r>
                              <w:r>
                                <w:rPr>
                                  <w:spacing w:val="-8"/>
                                  <w:w w:val="105"/>
                                  <w:sz w:val="16"/>
                                </w:rPr>
                                <w:t xml:space="preserve"> </w:t>
                              </w:r>
                              <w:r>
                                <w:rPr>
                                  <w:w w:val="105"/>
                                  <w:sz w:val="16"/>
                                </w:rPr>
                                <w:t>(n</w:t>
                              </w:r>
                              <w:r>
                                <w:rPr>
                                  <w:spacing w:val="-8"/>
                                  <w:w w:val="105"/>
                                  <w:sz w:val="16"/>
                                </w:rPr>
                                <w:t xml:space="preserve"> </w:t>
                              </w:r>
                              <w:r>
                                <w:rPr>
                                  <w:w w:val="105"/>
                                  <w:sz w:val="16"/>
                                </w:rPr>
                                <w:t>=</w:t>
                              </w:r>
                              <w:r>
                                <w:rPr>
                                  <w:spacing w:val="-8"/>
                                  <w:w w:val="105"/>
                                  <w:sz w:val="16"/>
                                </w:rPr>
                                <w:t xml:space="preserve"> </w:t>
                              </w:r>
                              <w:r>
                                <w:rPr>
                                  <w:spacing w:val="-5"/>
                                  <w:w w:val="105"/>
                                  <w:sz w:val="16"/>
                                </w:rPr>
                                <w:t>88)</w:t>
                              </w:r>
                            </w:p>
                          </w:txbxContent>
                        </wps:txbx>
                        <wps:bodyPr wrap="square" lIns="0" tIns="0" rIns="0" bIns="0" rtlCol="0">
                          <a:noAutofit/>
                        </wps:bodyPr>
                      </wps:wsp>
                      <wps:wsp>
                        <wps:cNvPr id="24" name="Textbox 24"/>
                        <wps:cNvSpPr txBox="1"/>
                        <wps:spPr>
                          <a:xfrm>
                            <a:off x="103890" y="8640"/>
                            <a:ext cx="2286000" cy="381000"/>
                          </a:xfrm>
                          <a:prstGeom prst="rect">
                            <a:avLst/>
                          </a:prstGeom>
                          <a:solidFill>
                            <a:schemeClr val="bg1"/>
                          </a:solidFill>
                          <a:ln w="17281">
                            <a:solidFill>
                              <a:schemeClr val="tx1"/>
                            </a:solidFill>
                            <a:prstDash val="solid"/>
                          </a:ln>
                        </wps:spPr>
                        <wps:txbx>
                          <w:txbxContent>
                            <w:p w14:paraId="4EE75981" w14:textId="77777777" w:rsidR="004C5D88" w:rsidRDefault="004C5D88" w:rsidP="004C5D88">
                              <w:pPr>
                                <w:spacing w:before="92"/>
                                <w:ind w:left="656"/>
                                <w:rPr>
                                  <w:b/>
                                  <w:sz w:val="16"/>
                                </w:rPr>
                              </w:pPr>
                              <w:r>
                                <w:rPr>
                                  <w:b/>
                                  <w:sz w:val="16"/>
                                </w:rPr>
                                <w:t>1.</w:t>
                              </w:r>
                              <w:r>
                                <w:rPr>
                                  <w:b/>
                                  <w:spacing w:val="19"/>
                                  <w:sz w:val="16"/>
                                </w:rPr>
                                <w:t xml:space="preserve"> </w:t>
                              </w:r>
                              <w:r>
                                <w:rPr>
                                  <w:b/>
                                  <w:sz w:val="16"/>
                                </w:rPr>
                                <w:t>IDENTIFIKASI</w:t>
                              </w:r>
                              <w:r>
                                <w:rPr>
                                  <w:b/>
                                  <w:spacing w:val="20"/>
                                  <w:sz w:val="16"/>
                                </w:rPr>
                                <w:t xml:space="preserve"> </w:t>
                              </w:r>
                              <w:r>
                                <w:rPr>
                                  <w:b/>
                                  <w:spacing w:val="-2"/>
                                  <w:sz w:val="16"/>
                                </w:rPr>
                                <w:t>DATABASE</w:t>
                              </w:r>
                            </w:p>
                            <w:p w14:paraId="1C618953" w14:textId="77777777" w:rsidR="004C5D88" w:rsidRDefault="004C5D88" w:rsidP="004C5D88">
                              <w:pPr>
                                <w:spacing w:before="26"/>
                                <w:ind w:left="378"/>
                                <w:rPr>
                                  <w:sz w:val="16"/>
                                </w:rPr>
                              </w:pPr>
                              <w:r>
                                <w:rPr>
                                  <w:w w:val="105"/>
                                  <w:sz w:val="16"/>
                                </w:rPr>
                                <w:t>Google</w:t>
                              </w:r>
                              <w:r>
                                <w:rPr>
                                  <w:spacing w:val="-9"/>
                                  <w:w w:val="105"/>
                                  <w:sz w:val="16"/>
                                </w:rPr>
                                <w:t xml:space="preserve"> </w:t>
                              </w:r>
                              <w:r>
                                <w:rPr>
                                  <w:w w:val="105"/>
                                  <w:sz w:val="16"/>
                                </w:rPr>
                                <w:t>Scholar,</w:t>
                              </w:r>
                              <w:r>
                                <w:rPr>
                                  <w:spacing w:val="-8"/>
                                  <w:w w:val="105"/>
                                  <w:sz w:val="16"/>
                                </w:rPr>
                                <w:t xml:space="preserve"> </w:t>
                              </w:r>
                              <w:r>
                                <w:rPr>
                                  <w:w w:val="105"/>
                                  <w:sz w:val="16"/>
                                </w:rPr>
                                <w:t>Scopus,</w:t>
                              </w:r>
                              <w:r>
                                <w:rPr>
                                  <w:spacing w:val="-8"/>
                                  <w:w w:val="105"/>
                                  <w:sz w:val="16"/>
                                </w:rPr>
                                <w:t xml:space="preserve"> </w:t>
                              </w:r>
                              <w:r>
                                <w:rPr>
                                  <w:w w:val="105"/>
                                  <w:sz w:val="16"/>
                                </w:rPr>
                                <w:t>Garuda</w:t>
                              </w:r>
                              <w:r>
                                <w:rPr>
                                  <w:spacing w:val="-9"/>
                                  <w:w w:val="105"/>
                                  <w:sz w:val="16"/>
                                </w:rPr>
                                <w:t xml:space="preserve"> </w:t>
                              </w:r>
                              <w:r>
                                <w:rPr>
                                  <w:w w:val="105"/>
                                  <w:sz w:val="16"/>
                                </w:rPr>
                                <w:t>(n</w:t>
                              </w:r>
                              <w:r>
                                <w:rPr>
                                  <w:spacing w:val="-8"/>
                                  <w:w w:val="105"/>
                                  <w:sz w:val="16"/>
                                </w:rPr>
                                <w:t xml:space="preserve"> </w:t>
                              </w:r>
                              <w:r>
                                <w:rPr>
                                  <w:w w:val="105"/>
                                  <w:sz w:val="16"/>
                                </w:rPr>
                                <w:t>=</w:t>
                              </w:r>
                              <w:r>
                                <w:rPr>
                                  <w:spacing w:val="-8"/>
                                  <w:w w:val="105"/>
                                  <w:sz w:val="16"/>
                                </w:rPr>
                                <w:t xml:space="preserve"> </w:t>
                              </w:r>
                              <w:r>
                                <w:rPr>
                                  <w:spacing w:val="-4"/>
                                  <w:w w:val="105"/>
                                  <w:sz w:val="16"/>
                                </w:rPr>
                                <w:t>142)</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B96FEDD" id="Group 7" o:spid="_x0000_s1026" style="position:absolute;left:0;text-align:left;margin-left:184.05pt;margin-top:1.2pt;width:207.85pt;height:182.2pt;z-index:251673600;mso-wrap-distance-left:0;mso-wrap-distance-right:0;mso-position-horizontal-relative:page;mso-width-relative:margin;mso-height-relative:margin" coordsize="24942,21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">
                <v:shape id="Graphic 8" o:spid="_x0000_s1027" style="position:absolute;left:1038;top:86;width:22860;height:3810;visibility:visible;mso-wrap-style:square;v-text-anchor:top" coordsize="2286000,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" path="m2247900,381000r-2209800,l23269,377445,11159,368346,2994,356049,,342900,,38100,2994,23269,11159,11159,23269,2994,38100,,2247900,r14830,3554l2274840,12653r8165,12297l2286000,38100r,304800l2283005,357730r-8165,12110l2262730,378005r-14830,2995xe" fillcolor="#e6edf7" stroked="f">
                  <v:path arrowok="t"/>
                </v:shape>
                <v:shape id="Graphic 9" o:spid="_x0000_s1028" style="position:absolute;left:12468;top:3896;width:13;height:1905;visibility:visible;mso-wrap-style:square;v-text-anchor:top" coordsize="127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" path="m,190500l,e" fillcolor="black" stroked="f">
                  <v:path arrowok="t"/>
                </v:shape>
                <v:shape id="Graphic 10" o:spid="_x0000_s1029" style="position:absolute;left:12468;top:3896;width:13;height:1905;visibility:visible;mso-wrap-style:square;v-text-anchor:top" coordsize="127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" path="m,l,190500e" filled="f" strokeweight=".39686mm">
                  <v:path arrowok="t"/>
                </v:shape>
                <v:shape id="Graphic 11" o:spid="_x0000_s1030" style="position:absolute;left:12040;top:5372;width:857;height:858;visibility:visible;mso-wrap-style:square;v-text-anchor:top" coordsize="85725,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" path="m,l85725,,42862,85725,,xe" fillcolor="black" stroked="f">
                  <v:path arrowok="t"/>
                </v:shape>
                <v:shape id="Graphic 12" o:spid="_x0000_s1031" style="position:absolute;left:1038;top:5801;width:22860;height:3810;visibility:visible;mso-wrap-style:square;v-text-anchor:top" coordsize="2286000,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" path="m2247900,381000r-2209800,l23269,377445,11159,368346,2994,356049,,342900,,38100,2994,23269,11159,11159,23269,2994,38100,,2247900,r14830,3554l2274840,12653r8165,12297l2286000,38100r,304800l2283005,357730r-8165,12110l2262730,378005r-14830,2995xe" fillcolor="#e6edf7" stroked="f">
                  <v:path arrowok="t"/>
                </v:shape>
                <v:shape id="Graphic 13" o:spid="_x0000_s1032" style="position:absolute;left:12468;top:9611;width:13;height:1905;visibility:visible;mso-wrap-style:square;v-text-anchor:top" coordsize="127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" path="m,190500l,e" fillcolor="black" stroked="f">
                  <v:path arrowok="t"/>
                </v:shape>
                <v:shape id="Graphic 14" o:spid="_x0000_s1033" style="position:absolute;left:12468;top:9611;width:13;height:1905;visibility:visible;mso-wrap-style:square;v-text-anchor:top" coordsize="127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" path="m,l,190500e" filled="f" strokeweight=".39686mm">
                  <v:path arrowok="t"/>
                </v:shape>
                <v:shape id="Graphic 15" o:spid="_x0000_s1034" style="position:absolute;left:12040;top:11087;width:857;height:858;visibility:visible;mso-wrap-style:square;v-text-anchor:top" coordsize="85725,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" path="m,l85725,,42862,85725,,xe" fillcolor="black" stroked="f">
                  <v:path arrowok="t"/>
                </v:shape>
                <v:shape id="Graphic 16" o:spid="_x0000_s1035" style="position:absolute;left:1038;top:11516;width:22860;height:3810;visibility:visible;mso-wrap-style:square;v-text-anchor:top" coordsize="2286000,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" path="m2247900,381000r-2209800,l23269,377445,11159,368346,2994,356049,,342900,,38100,2994,23269,11159,11159,23269,2994,38100,,2247900,r14830,3554l2274840,12653r8165,12297l2286000,38100r,304800l2283005,357730r-8165,12110l2262730,378005r-14830,2995xe" fillcolor="#e6edf7" stroked="f">
                  <v:path arrowok="t"/>
                </v:shape>
                <v:shape id="Graphic 17" o:spid="_x0000_s1036" style="position:absolute;left:12468;top:15326;width:13;height:1905;visibility:visible;mso-wrap-style:square;v-text-anchor:top" coordsize="127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" path="m,190500l,e" fillcolor="black" stroked="f">
                  <v:path arrowok="t"/>
                </v:shape>
                <v:shape id="Graphic 18" o:spid="_x0000_s1037" style="position:absolute;left:12468;top:15326;width:13;height:1905;visibility:visible;mso-wrap-style:square;v-text-anchor:top" coordsize="127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" path="m,l,190500e" filled="f" strokeweight=".39686mm">
                  <v:path arrowok="t"/>
                </v:shape>
                <v:shape id="Graphic 19" o:spid="_x0000_s1038" style="position:absolute;left:12040;top:16802;width:857;height:858;visibility:visible;mso-wrap-style:square;v-text-anchor:top" coordsize="85725,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" path="m,l85725,,42862,85725,,xe" fillcolor="black" stroked="f">
                  <v:path arrowok="t"/>
                </v:shape>
                <v:shape id="Graphic 20" o:spid="_x0000_s1039" style="position:absolute;left:86;top:17231;width:24765;height:4286;visibility:visible;mso-wrap-style:square;v-text-anchor:top" coordsize="2476500,42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" path="m2438400,428625r-2400300,l23269,425070,11159,415971,2994,403674,,390525,,38100,2994,23269,11159,11159,23269,2994,38100,,2438400,r14830,3554l2465340,12653r8165,12297l2476500,38100r,352425l2473505,405355r-8165,12110l2453230,425630r-14830,2995xe" fillcolor="#1a365d" stroked="f">
                  <v:path arrowok="t"/>
                </v:shape>
                <v:shapetype id="_x0000_t202" coordsize="21600,21600" o:spt="202" path="m,l,21600r21600,l21600,xe">
                  <v:stroke joinstyle="miter"/>
                  <v:path gradientshapeok="t" o:connecttype="rect"/>
                </v:shapetype>
                <v:shape id="Textbox 21" o:spid="_x0000_s1040" type="#_x0000_t202" style="position:absolute;left:86;top:17231;width:24765;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" fillcolor="white [3212]" strokecolor="black [3213]" strokeweight=".48003mm">
                  <v:textbox inset="0,0,0,0">
                    <w:txbxContent>
                      <w:p w14:paraId="333EA6A7" w14:textId="77777777" w:rsidR="004C5D88" w:rsidRPr="006F0664" w:rsidRDefault="004C5D88" w:rsidP="004C5D88">
                        <w:pPr>
                          <w:spacing w:before="122"/>
                          <w:ind w:left="835"/>
                          <w:rPr>
                            <w:b/>
                            <w:sz w:val="16"/>
                          </w:rPr>
                        </w:pPr>
                        <w:r w:rsidRPr="006F0664">
                          <w:rPr>
                            <w:b/>
                            <w:w w:val="105"/>
                            <w:sz w:val="16"/>
                          </w:rPr>
                          <w:t>4.</w:t>
                        </w:r>
                        <w:r w:rsidRPr="006F0664">
                          <w:rPr>
                            <w:b/>
                            <w:spacing w:val="-10"/>
                            <w:w w:val="105"/>
                            <w:sz w:val="16"/>
                          </w:rPr>
                          <w:t xml:space="preserve"> </w:t>
                        </w:r>
                        <w:r w:rsidRPr="006F0664">
                          <w:rPr>
                            <w:b/>
                            <w:w w:val="105"/>
                            <w:sz w:val="16"/>
                          </w:rPr>
                          <w:t>INKLUSI</w:t>
                        </w:r>
                        <w:r w:rsidRPr="006F0664">
                          <w:rPr>
                            <w:b/>
                            <w:spacing w:val="-10"/>
                            <w:w w:val="105"/>
                            <w:sz w:val="16"/>
                          </w:rPr>
                          <w:t xml:space="preserve"> </w:t>
                        </w:r>
                        <w:r w:rsidRPr="006F0664">
                          <w:rPr>
                            <w:b/>
                            <w:w w:val="105"/>
                            <w:sz w:val="16"/>
                          </w:rPr>
                          <w:t>FINAL</w:t>
                        </w:r>
                        <w:r w:rsidRPr="006F0664">
                          <w:rPr>
                            <w:b/>
                            <w:spacing w:val="-9"/>
                            <w:w w:val="105"/>
                            <w:sz w:val="16"/>
                          </w:rPr>
                          <w:t xml:space="preserve"> </w:t>
                        </w:r>
                        <w:r w:rsidRPr="006F0664">
                          <w:rPr>
                            <w:b/>
                            <w:spacing w:val="-2"/>
                            <w:w w:val="105"/>
                            <w:sz w:val="16"/>
                          </w:rPr>
                          <w:t>SINTESIS</w:t>
                        </w:r>
                      </w:p>
                      <w:p w14:paraId="058C3182" w14:textId="77777777" w:rsidR="004C5D88" w:rsidRPr="006F0664" w:rsidRDefault="004C5D88" w:rsidP="004C5D88">
                        <w:pPr>
                          <w:spacing w:before="41"/>
                          <w:ind w:left="196"/>
                          <w:rPr>
                            <w:sz w:val="16"/>
                          </w:rPr>
                        </w:pPr>
                        <w:r w:rsidRPr="006F0664">
                          <w:rPr>
                            <w:w w:val="105"/>
                            <w:sz w:val="16"/>
                          </w:rPr>
                          <w:t>Jurnal</w:t>
                        </w:r>
                        <w:r w:rsidRPr="006F0664">
                          <w:rPr>
                            <w:spacing w:val="-10"/>
                            <w:w w:val="105"/>
                            <w:sz w:val="16"/>
                          </w:rPr>
                          <w:t xml:space="preserve"> </w:t>
                        </w:r>
                        <w:r w:rsidRPr="006F0664">
                          <w:rPr>
                            <w:w w:val="105"/>
                            <w:sz w:val="16"/>
                          </w:rPr>
                          <w:t>Direkapitulasi</w:t>
                        </w:r>
                        <w:r w:rsidRPr="006F0664">
                          <w:rPr>
                            <w:spacing w:val="-9"/>
                            <w:w w:val="105"/>
                            <w:sz w:val="16"/>
                          </w:rPr>
                          <w:t xml:space="preserve"> </w:t>
                        </w:r>
                        <w:r w:rsidRPr="006F0664">
                          <w:rPr>
                            <w:w w:val="105"/>
                            <w:sz w:val="16"/>
                          </w:rPr>
                          <w:t>&amp;</w:t>
                        </w:r>
                        <w:r w:rsidRPr="006F0664">
                          <w:rPr>
                            <w:spacing w:val="-9"/>
                            <w:w w:val="105"/>
                            <w:sz w:val="16"/>
                          </w:rPr>
                          <w:t xml:space="preserve"> </w:t>
                        </w:r>
                        <w:r w:rsidRPr="006F0664">
                          <w:rPr>
                            <w:w w:val="105"/>
                            <w:sz w:val="16"/>
                          </w:rPr>
                          <w:t>Murni</w:t>
                        </w:r>
                        <w:r w:rsidRPr="006F0664">
                          <w:rPr>
                            <w:spacing w:val="-9"/>
                            <w:w w:val="105"/>
                            <w:sz w:val="16"/>
                          </w:rPr>
                          <w:t xml:space="preserve"> </w:t>
                        </w:r>
                        <w:r w:rsidRPr="006F0664">
                          <w:rPr>
                            <w:w w:val="105"/>
                            <w:sz w:val="16"/>
                          </w:rPr>
                          <w:t>Ditingkatkan</w:t>
                        </w:r>
                        <w:r w:rsidRPr="006F0664">
                          <w:rPr>
                            <w:spacing w:val="-10"/>
                            <w:w w:val="105"/>
                            <w:sz w:val="16"/>
                          </w:rPr>
                          <w:t xml:space="preserve"> </w:t>
                        </w:r>
                        <w:r w:rsidRPr="006F0664">
                          <w:rPr>
                            <w:w w:val="105"/>
                            <w:sz w:val="16"/>
                          </w:rPr>
                          <w:t>(n</w:t>
                        </w:r>
                        <w:r w:rsidRPr="006F0664">
                          <w:rPr>
                            <w:spacing w:val="-9"/>
                            <w:w w:val="105"/>
                            <w:sz w:val="16"/>
                          </w:rPr>
                          <w:t xml:space="preserve"> </w:t>
                        </w:r>
                        <w:r w:rsidRPr="006F0664">
                          <w:rPr>
                            <w:w w:val="105"/>
                            <w:sz w:val="16"/>
                          </w:rPr>
                          <w:t>=</w:t>
                        </w:r>
                        <w:r w:rsidRPr="006F0664">
                          <w:rPr>
                            <w:spacing w:val="-9"/>
                            <w:w w:val="105"/>
                            <w:sz w:val="16"/>
                          </w:rPr>
                          <w:t xml:space="preserve"> </w:t>
                        </w:r>
                        <w:r w:rsidRPr="006F0664">
                          <w:rPr>
                            <w:spacing w:val="-5"/>
                            <w:w w:val="105"/>
                            <w:sz w:val="16"/>
                          </w:rPr>
                          <w:t>58)</w:t>
                        </w:r>
                      </w:p>
                    </w:txbxContent>
                  </v:textbox>
                </v:shape>
                <v:shape id="Textbox 22" o:spid="_x0000_s1041" type="#_x0000_t202" style="position:absolute;left:1038;top:11516;width:22860;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" fillcolor="white [3212]" strokecolor="black [3213]" strokeweight=".48003mm">
                  <v:textbox inset="0,0,0,0">
                    <w:txbxContent>
                      <w:p w14:paraId="6E53FDB9" w14:textId="77777777" w:rsidR="004C5D88" w:rsidRDefault="004C5D88" w:rsidP="004C5D88">
                        <w:pPr>
                          <w:spacing w:before="92"/>
                          <w:ind w:left="479"/>
                          <w:rPr>
                            <w:b/>
                            <w:sz w:val="16"/>
                          </w:rPr>
                        </w:pPr>
                        <w:r>
                          <w:rPr>
                            <w:b/>
                            <w:sz w:val="16"/>
                          </w:rPr>
                          <w:t>3.</w:t>
                        </w:r>
                        <w:r>
                          <w:rPr>
                            <w:b/>
                            <w:spacing w:val="20"/>
                            <w:sz w:val="16"/>
                          </w:rPr>
                          <w:t xml:space="preserve"> </w:t>
                        </w:r>
                        <w:r>
                          <w:rPr>
                            <w:b/>
                            <w:sz w:val="16"/>
                          </w:rPr>
                          <w:t>EVALUASI</w:t>
                        </w:r>
                        <w:r>
                          <w:rPr>
                            <w:b/>
                            <w:spacing w:val="21"/>
                            <w:sz w:val="16"/>
                          </w:rPr>
                          <w:t xml:space="preserve"> </w:t>
                        </w:r>
                        <w:r>
                          <w:rPr>
                            <w:b/>
                            <w:sz w:val="16"/>
                          </w:rPr>
                          <w:t>KELAYAKAN</w:t>
                        </w:r>
                        <w:r>
                          <w:rPr>
                            <w:b/>
                            <w:spacing w:val="21"/>
                            <w:sz w:val="16"/>
                          </w:rPr>
                          <w:t xml:space="preserve"> </w:t>
                        </w:r>
                        <w:r>
                          <w:rPr>
                            <w:b/>
                            <w:spacing w:val="-4"/>
                            <w:sz w:val="16"/>
                          </w:rPr>
                          <w:t>TEKS</w:t>
                        </w:r>
                      </w:p>
                      <w:p w14:paraId="27399693" w14:textId="77777777" w:rsidR="004C5D88" w:rsidRDefault="004C5D88" w:rsidP="004C5D88">
                        <w:pPr>
                          <w:spacing w:before="26"/>
                          <w:ind w:left="381"/>
                          <w:rPr>
                            <w:sz w:val="16"/>
                          </w:rPr>
                        </w:pPr>
                        <w:r>
                          <w:rPr>
                            <w:w w:val="105"/>
                            <w:sz w:val="16"/>
                          </w:rPr>
                          <w:t>Akses</w:t>
                        </w:r>
                        <w:r>
                          <w:rPr>
                            <w:spacing w:val="-8"/>
                            <w:w w:val="105"/>
                            <w:sz w:val="16"/>
                          </w:rPr>
                          <w:t xml:space="preserve"> </w:t>
                        </w:r>
                        <w:r>
                          <w:rPr>
                            <w:w w:val="105"/>
                            <w:sz w:val="16"/>
                          </w:rPr>
                          <w:t>Full-text</w:t>
                        </w:r>
                        <w:r>
                          <w:rPr>
                            <w:spacing w:val="-7"/>
                            <w:w w:val="105"/>
                            <w:sz w:val="16"/>
                          </w:rPr>
                          <w:t xml:space="preserve"> </w:t>
                        </w:r>
                        <w:r>
                          <w:rPr>
                            <w:w w:val="105"/>
                            <w:sz w:val="16"/>
                          </w:rPr>
                          <w:t>&amp;</w:t>
                        </w:r>
                        <w:r>
                          <w:rPr>
                            <w:spacing w:val="-8"/>
                            <w:w w:val="105"/>
                            <w:sz w:val="16"/>
                          </w:rPr>
                          <w:t xml:space="preserve"> </w:t>
                        </w:r>
                        <w:r>
                          <w:rPr>
                            <w:w w:val="105"/>
                            <w:sz w:val="16"/>
                          </w:rPr>
                          <w:t>Kriteria</w:t>
                        </w:r>
                        <w:r>
                          <w:rPr>
                            <w:spacing w:val="-7"/>
                            <w:w w:val="105"/>
                            <w:sz w:val="16"/>
                          </w:rPr>
                          <w:t xml:space="preserve"> </w:t>
                        </w:r>
                        <w:r>
                          <w:rPr>
                            <w:w w:val="105"/>
                            <w:sz w:val="16"/>
                          </w:rPr>
                          <w:t>Inklusi</w:t>
                        </w:r>
                        <w:r>
                          <w:rPr>
                            <w:spacing w:val="-7"/>
                            <w:w w:val="105"/>
                            <w:sz w:val="16"/>
                          </w:rPr>
                          <w:t xml:space="preserve"> </w:t>
                        </w:r>
                        <w:r>
                          <w:rPr>
                            <w:w w:val="105"/>
                            <w:sz w:val="16"/>
                          </w:rPr>
                          <w:t>(n</w:t>
                        </w:r>
                        <w:r>
                          <w:rPr>
                            <w:spacing w:val="-8"/>
                            <w:w w:val="105"/>
                            <w:sz w:val="16"/>
                          </w:rPr>
                          <w:t xml:space="preserve"> </w:t>
                        </w:r>
                        <w:r>
                          <w:rPr>
                            <w:w w:val="105"/>
                            <w:sz w:val="16"/>
                          </w:rPr>
                          <w:t>=</w:t>
                        </w:r>
                        <w:r>
                          <w:rPr>
                            <w:spacing w:val="-7"/>
                            <w:w w:val="105"/>
                            <w:sz w:val="16"/>
                          </w:rPr>
                          <w:t xml:space="preserve"> </w:t>
                        </w:r>
                        <w:r>
                          <w:rPr>
                            <w:spacing w:val="-5"/>
                            <w:w w:val="105"/>
                            <w:sz w:val="16"/>
                          </w:rPr>
                          <w:t>65)</w:t>
                        </w:r>
                      </w:p>
                    </w:txbxContent>
                  </v:textbox>
                </v:shape>
                <v:shape id="Textbox 23" o:spid="_x0000_s1042" type="#_x0000_t202" style="position:absolute;left:1038;top:5801;width:22860;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" fillcolor="white [3212]" strokecolor="black [3213]" strokeweight=".48003mm">
                  <v:textbox inset="0,0,0,0">
                    <w:txbxContent>
                      <w:p w14:paraId="67523C53" w14:textId="77777777" w:rsidR="004C5D88" w:rsidRDefault="004C5D88" w:rsidP="004C5D88">
                        <w:pPr>
                          <w:spacing w:before="92"/>
                          <w:ind w:left="482"/>
                          <w:rPr>
                            <w:b/>
                            <w:sz w:val="16"/>
                          </w:rPr>
                        </w:pPr>
                        <w:r>
                          <w:rPr>
                            <w:b/>
                            <w:w w:val="105"/>
                            <w:sz w:val="16"/>
                          </w:rPr>
                          <w:t>2.</w:t>
                        </w:r>
                        <w:r>
                          <w:rPr>
                            <w:b/>
                            <w:spacing w:val="-9"/>
                            <w:w w:val="105"/>
                            <w:sz w:val="16"/>
                          </w:rPr>
                          <w:t xml:space="preserve"> </w:t>
                        </w:r>
                        <w:r>
                          <w:rPr>
                            <w:b/>
                            <w:w w:val="105"/>
                            <w:sz w:val="16"/>
                          </w:rPr>
                          <w:t>SKRINING</w:t>
                        </w:r>
                        <w:r>
                          <w:rPr>
                            <w:b/>
                            <w:spacing w:val="-9"/>
                            <w:w w:val="105"/>
                            <w:sz w:val="16"/>
                          </w:rPr>
                          <w:t xml:space="preserve"> </w:t>
                        </w:r>
                        <w:r>
                          <w:rPr>
                            <w:b/>
                            <w:w w:val="105"/>
                            <w:sz w:val="16"/>
                          </w:rPr>
                          <w:t>JUDUL</w:t>
                        </w:r>
                        <w:r>
                          <w:rPr>
                            <w:b/>
                            <w:spacing w:val="-9"/>
                            <w:w w:val="105"/>
                            <w:sz w:val="16"/>
                          </w:rPr>
                          <w:t xml:space="preserve"> </w:t>
                        </w:r>
                        <w:r>
                          <w:rPr>
                            <w:b/>
                            <w:w w:val="105"/>
                            <w:sz w:val="16"/>
                          </w:rPr>
                          <w:t>&amp;</w:t>
                        </w:r>
                        <w:r>
                          <w:rPr>
                            <w:b/>
                            <w:spacing w:val="-9"/>
                            <w:w w:val="105"/>
                            <w:sz w:val="16"/>
                          </w:rPr>
                          <w:t xml:space="preserve"> </w:t>
                        </w:r>
                        <w:r>
                          <w:rPr>
                            <w:b/>
                            <w:spacing w:val="-2"/>
                            <w:w w:val="105"/>
                            <w:sz w:val="16"/>
                          </w:rPr>
                          <w:t>ABSTRAK</w:t>
                        </w:r>
                      </w:p>
                      <w:p w14:paraId="58E11B76" w14:textId="77777777" w:rsidR="004C5D88" w:rsidRDefault="004C5D88" w:rsidP="004C5D88">
                        <w:pPr>
                          <w:spacing w:before="26"/>
                          <w:ind w:left="284"/>
                          <w:rPr>
                            <w:sz w:val="16"/>
                          </w:rPr>
                        </w:pPr>
                        <w:r>
                          <w:rPr>
                            <w:w w:val="105"/>
                            <w:sz w:val="16"/>
                          </w:rPr>
                          <w:t>Duplikasi</w:t>
                        </w:r>
                        <w:r>
                          <w:rPr>
                            <w:spacing w:val="-8"/>
                            <w:w w:val="105"/>
                            <w:sz w:val="16"/>
                          </w:rPr>
                          <w:t xml:space="preserve"> </w:t>
                        </w:r>
                        <w:r>
                          <w:rPr>
                            <w:w w:val="105"/>
                            <w:sz w:val="16"/>
                          </w:rPr>
                          <w:t>&amp;</w:t>
                        </w:r>
                        <w:r>
                          <w:rPr>
                            <w:spacing w:val="-8"/>
                            <w:w w:val="105"/>
                            <w:sz w:val="16"/>
                          </w:rPr>
                          <w:t xml:space="preserve"> </w:t>
                        </w:r>
                        <w:r>
                          <w:rPr>
                            <w:w w:val="105"/>
                            <w:sz w:val="16"/>
                          </w:rPr>
                          <w:t>Tidak</w:t>
                        </w:r>
                        <w:r>
                          <w:rPr>
                            <w:spacing w:val="-8"/>
                            <w:w w:val="105"/>
                            <w:sz w:val="16"/>
                          </w:rPr>
                          <w:t xml:space="preserve"> </w:t>
                        </w:r>
                        <w:r>
                          <w:rPr>
                            <w:w w:val="105"/>
                            <w:sz w:val="16"/>
                          </w:rPr>
                          <w:t>Relevan</w:t>
                        </w:r>
                        <w:r>
                          <w:rPr>
                            <w:spacing w:val="-8"/>
                            <w:w w:val="105"/>
                            <w:sz w:val="16"/>
                          </w:rPr>
                          <w:t xml:space="preserve"> </w:t>
                        </w:r>
                        <w:r>
                          <w:rPr>
                            <w:w w:val="105"/>
                            <w:sz w:val="16"/>
                          </w:rPr>
                          <w:t>Dibuang</w:t>
                        </w:r>
                        <w:r>
                          <w:rPr>
                            <w:spacing w:val="-8"/>
                            <w:w w:val="105"/>
                            <w:sz w:val="16"/>
                          </w:rPr>
                          <w:t xml:space="preserve"> </w:t>
                        </w:r>
                        <w:r>
                          <w:rPr>
                            <w:w w:val="105"/>
                            <w:sz w:val="16"/>
                          </w:rPr>
                          <w:t>(n</w:t>
                        </w:r>
                        <w:r>
                          <w:rPr>
                            <w:spacing w:val="-8"/>
                            <w:w w:val="105"/>
                            <w:sz w:val="16"/>
                          </w:rPr>
                          <w:t xml:space="preserve"> </w:t>
                        </w:r>
                        <w:r>
                          <w:rPr>
                            <w:w w:val="105"/>
                            <w:sz w:val="16"/>
                          </w:rPr>
                          <w:t>=</w:t>
                        </w:r>
                        <w:r>
                          <w:rPr>
                            <w:spacing w:val="-8"/>
                            <w:w w:val="105"/>
                            <w:sz w:val="16"/>
                          </w:rPr>
                          <w:t xml:space="preserve"> </w:t>
                        </w:r>
                        <w:r>
                          <w:rPr>
                            <w:spacing w:val="-5"/>
                            <w:w w:val="105"/>
                            <w:sz w:val="16"/>
                          </w:rPr>
                          <w:t>88)</w:t>
                        </w:r>
                      </w:p>
                    </w:txbxContent>
                  </v:textbox>
                </v:shape>
                <v:shape id="Textbox 24" o:spid="_x0000_s1043" type="#_x0000_t202" style="position:absolute;left:1038;top:86;width:22860;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" fillcolor="white [3212]" strokecolor="black [3213]" strokeweight=".48003mm">
                  <v:textbox inset="0,0,0,0">
                    <w:txbxContent>
                      <w:p w14:paraId="4EE75981" w14:textId="77777777" w:rsidR="004C5D88" w:rsidRDefault="004C5D88" w:rsidP="004C5D88">
                        <w:pPr>
                          <w:spacing w:before="92"/>
                          <w:ind w:left="656"/>
                          <w:rPr>
                            <w:b/>
                            <w:sz w:val="16"/>
                          </w:rPr>
                        </w:pPr>
                        <w:r>
                          <w:rPr>
                            <w:b/>
                            <w:sz w:val="16"/>
                          </w:rPr>
                          <w:t>1.</w:t>
                        </w:r>
                        <w:r>
                          <w:rPr>
                            <w:b/>
                            <w:spacing w:val="19"/>
                            <w:sz w:val="16"/>
                          </w:rPr>
                          <w:t xml:space="preserve"> </w:t>
                        </w:r>
                        <w:r>
                          <w:rPr>
                            <w:b/>
                            <w:sz w:val="16"/>
                          </w:rPr>
                          <w:t>IDENTIFIKASI</w:t>
                        </w:r>
                        <w:r>
                          <w:rPr>
                            <w:b/>
                            <w:spacing w:val="20"/>
                            <w:sz w:val="16"/>
                          </w:rPr>
                          <w:t xml:space="preserve"> </w:t>
                        </w:r>
                        <w:r>
                          <w:rPr>
                            <w:b/>
                            <w:spacing w:val="-2"/>
                            <w:sz w:val="16"/>
                          </w:rPr>
                          <w:t>DATABASE</w:t>
                        </w:r>
                      </w:p>
                      <w:p w14:paraId="1C618953" w14:textId="77777777" w:rsidR="004C5D88" w:rsidRDefault="004C5D88" w:rsidP="004C5D88">
                        <w:pPr>
                          <w:spacing w:before="26"/>
                          <w:ind w:left="378"/>
                          <w:rPr>
                            <w:sz w:val="16"/>
                          </w:rPr>
                        </w:pPr>
                        <w:r>
                          <w:rPr>
                            <w:w w:val="105"/>
                            <w:sz w:val="16"/>
                          </w:rPr>
                          <w:t>Google</w:t>
                        </w:r>
                        <w:r>
                          <w:rPr>
                            <w:spacing w:val="-9"/>
                            <w:w w:val="105"/>
                            <w:sz w:val="16"/>
                          </w:rPr>
                          <w:t xml:space="preserve"> </w:t>
                        </w:r>
                        <w:r>
                          <w:rPr>
                            <w:w w:val="105"/>
                            <w:sz w:val="16"/>
                          </w:rPr>
                          <w:t>Scholar,</w:t>
                        </w:r>
                        <w:r>
                          <w:rPr>
                            <w:spacing w:val="-8"/>
                            <w:w w:val="105"/>
                            <w:sz w:val="16"/>
                          </w:rPr>
                          <w:t xml:space="preserve"> </w:t>
                        </w:r>
                        <w:r>
                          <w:rPr>
                            <w:w w:val="105"/>
                            <w:sz w:val="16"/>
                          </w:rPr>
                          <w:t>Scopus,</w:t>
                        </w:r>
                        <w:r>
                          <w:rPr>
                            <w:spacing w:val="-8"/>
                            <w:w w:val="105"/>
                            <w:sz w:val="16"/>
                          </w:rPr>
                          <w:t xml:space="preserve"> </w:t>
                        </w:r>
                        <w:r>
                          <w:rPr>
                            <w:w w:val="105"/>
                            <w:sz w:val="16"/>
                          </w:rPr>
                          <w:t>Garuda</w:t>
                        </w:r>
                        <w:r>
                          <w:rPr>
                            <w:spacing w:val="-9"/>
                            <w:w w:val="105"/>
                            <w:sz w:val="16"/>
                          </w:rPr>
                          <w:t xml:space="preserve"> </w:t>
                        </w:r>
                        <w:r>
                          <w:rPr>
                            <w:w w:val="105"/>
                            <w:sz w:val="16"/>
                          </w:rPr>
                          <w:t>(n</w:t>
                        </w:r>
                        <w:r>
                          <w:rPr>
                            <w:spacing w:val="-8"/>
                            <w:w w:val="105"/>
                            <w:sz w:val="16"/>
                          </w:rPr>
                          <w:t xml:space="preserve"> </w:t>
                        </w:r>
                        <w:r>
                          <w:rPr>
                            <w:w w:val="105"/>
                            <w:sz w:val="16"/>
                          </w:rPr>
                          <w:t>=</w:t>
                        </w:r>
                        <w:r>
                          <w:rPr>
                            <w:spacing w:val="-8"/>
                            <w:w w:val="105"/>
                            <w:sz w:val="16"/>
                          </w:rPr>
                          <w:t xml:space="preserve"> </w:t>
                        </w:r>
                        <w:r>
                          <w:rPr>
                            <w:spacing w:val="-4"/>
                            <w:w w:val="105"/>
                            <w:sz w:val="16"/>
                          </w:rPr>
                          <w:t>142)</w:t>
                        </w:r>
                      </w:p>
                    </w:txbxContent>
                  </v:textbox>
                </v:shape>
                <w10:wrap anchorx="page"/>
              </v:group>
            </w:pict>
          </mc:Fallback>
        </mc:AlternateContent>
      </w:r>
    </w:p>
    <w:p w14:paraId="712C3067" w14:textId="77777777" w:rsidR="004C5D88" w:rsidRDefault="004C5D88" w:rsidP="004C5D88">
      <w:pPr>
        <w:pStyle w:val="BodyText"/>
        <w:rPr>
          <w:rFonts w:hint="eastAsia"/>
          <w:sz w:val="20"/>
        </w:rPr>
      </w:pPr>
    </w:p>
    <w:p w14:paraId="5338F590" w14:textId="77777777" w:rsidR="004C5D88" w:rsidRDefault="004C5D88" w:rsidP="004C5D88">
      <w:pPr>
        <w:pStyle w:val="BodyText"/>
        <w:rPr>
          <w:rFonts w:hint="eastAsia"/>
          <w:sz w:val="20"/>
        </w:rPr>
      </w:pPr>
    </w:p>
    <w:p w14:paraId="41B5E606" w14:textId="77777777" w:rsidR="004C5D88" w:rsidRDefault="004C5D88" w:rsidP="004C5D88">
      <w:pPr>
        <w:pStyle w:val="BodyText"/>
        <w:rPr>
          <w:rFonts w:hint="eastAsia"/>
          <w:sz w:val="20"/>
        </w:rPr>
      </w:pPr>
    </w:p>
    <w:p w14:paraId="4CC191D9" w14:textId="77777777" w:rsidR="004C5D88" w:rsidRDefault="004C5D88" w:rsidP="004C5D88">
      <w:pPr>
        <w:pStyle w:val="BodyText"/>
        <w:rPr>
          <w:rFonts w:hint="eastAsia"/>
          <w:sz w:val="20"/>
        </w:rPr>
      </w:pPr>
    </w:p>
    <w:p w14:paraId="13A2FFE1" w14:textId="77777777" w:rsidR="004C5D88" w:rsidRDefault="004C5D88" w:rsidP="004C5D88">
      <w:pPr>
        <w:pStyle w:val="BodyText"/>
        <w:rPr>
          <w:rFonts w:hint="eastAsia"/>
          <w:sz w:val="20"/>
        </w:rPr>
      </w:pPr>
    </w:p>
    <w:p w14:paraId="64D13A75" w14:textId="77777777" w:rsidR="004C5D88" w:rsidRDefault="004C5D88" w:rsidP="004C5D88">
      <w:pPr>
        <w:pStyle w:val="BodyText"/>
        <w:rPr>
          <w:rFonts w:hint="eastAsia"/>
          <w:sz w:val="20"/>
        </w:rPr>
      </w:pPr>
    </w:p>
    <w:p w14:paraId="5E691E66" w14:textId="77777777" w:rsidR="004C5D88" w:rsidRDefault="004C5D88" w:rsidP="004C5D88">
      <w:pPr>
        <w:pStyle w:val="BodyText"/>
        <w:rPr>
          <w:rFonts w:hint="eastAsia"/>
          <w:sz w:val="20"/>
        </w:rPr>
      </w:pPr>
    </w:p>
    <w:p w14:paraId="3EF9CCAD" w14:textId="77777777" w:rsidR="004C5D88" w:rsidRDefault="004C5D88" w:rsidP="004C5D88">
      <w:pPr>
        <w:pStyle w:val="BodyText"/>
        <w:rPr>
          <w:rFonts w:hint="eastAsia"/>
          <w:sz w:val="20"/>
        </w:rPr>
      </w:pPr>
    </w:p>
    <w:p w14:paraId="4873043D" w14:textId="77777777" w:rsidR="004C5D88" w:rsidRDefault="004C5D88" w:rsidP="004C5D88">
      <w:pPr>
        <w:pStyle w:val="BodyText"/>
        <w:rPr>
          <w:rFonts w:hint="eastAsia"/>
          <w:sz w:val="20"/>
        </w:rPr>
      </w:pPr>
    </w:p>
    <w:p w14:paraId="63C90366" w14:textId="77777777" w:rsidR="004C5D88" w:rsidRPr="00406BA1" w:rsidRDefault="004C5D88" w:rsidP="004C5D88">
      <w:pPr>
        <w:pStyle w:val="BodyText"/>
        <w:rPr>
          <w:rFonts w:hint="eastAsia"/>
          <w:sz w:val="20"/>
        </w:rPr>
      </w:pPr>
    </w:p>
    <w:p w14:paraId="4749CB77" w14:textId="77777777" w:rsidR="004C5D88" w:rsidRDefault="004C5D88" w:rsidP="009F4ADC">
      <w:pPr>
        <w:pStyle w:val="Gambar"/>
        <w:rPr>
          <w:rFonts w:hint="eastAsia"/>
          <w:spacing w:val="-2"/>
        </w:rPr>
      </w:pPr>
      <w:r w:rsidRPr="00406BA1">
        <w:t>Gambar</w:t>
      </w:r>
      <w:r w:rsidRPr="00406BA1">
        <w:rPr>
          <w:spacing w:val="-6"/>
        </w:rPr>
        <w:t xml:space="preserve"> </w:t>
      </w:r>
      <w:r w:rsidRPr="00406BA1">
        <w:t>1.</w:t>
      </w:r>
      <w:r w:rsidRPr="00406BA1">
        <w:rPr>
          <w:spacing w:val="-1"/>
        </w:rPr>
        <w:t xml:space="preserve"> </w:t>
      </w:r>
      <w:r w:rsidRPr="00406BA1">
        <w:t>Diagram</w:t>
      </w:r>
      <w:r w:rsidRPr="00406BA1">
        <w:rPr>
          <w:spacing w:val="-11"/>
        </w:rPr>
        <w:t xml:space="preserve"> </w:t>
      </w:r>
      <w:r w:rsidRPr="00406BA1">
        <w:t>Alir</w:t>
      </w:r>
      <w:r w:rsidRPr="00406BA1">
        <w:rPr>
          <w:spacing w:val="-5"/>
        </w:rPr>
        <w:t xml:space="preserve"> </w:t>
      </w:r>
      <w:r w:rsidRPr="00406BA1">
        <w:t>PRISMA</w:t>
      </w:r>
      <w:r w:rsidRPr="00406BA1">
        <w:rPr>
          <w:spacing w:val="-12"/>
        </w:rPr>
        <w:t xml:space="preserve"> </w:t>
      </w:r>
      <w:r w:rsidRPr="00406BA1">
        <w:t>Seleksi</w:t>
      </w:r>
      <w:r w:rsidRPr="00406BA1">
        <w:rPr>
          <w:spacing w:val="-1"/>
        </w:rPr>
        <w:t xml:space="preserve"> </w:t>
      </w:r>
      <w:r w:rsidRPr="00406BA1">
        <w:t>58</w:t>
      </w:r>
      <w:r w:rsidRPr="00406BA1">
        <w:rPr>
          <w:spacing w:val="-12"/>
        </w:rPr>
        <w:t xml:space="preserve"> </w:t>
      </w:r>
      <w:r w:rsidRPr="00406BA1">
        <w:t>Artikel</w:t>
      </w:r>
      <w:r w:rsidRPr="00406BA1">
        <w:rPr>
          <w:spacing w:val="-1"/>
        </w:rPr>
        <w:t xml:space="preserve"> </w:t>
      </w:r>
      <w:r w:rsidRPr="00406BA1">
        <w:t>Literature</w:t>
      </w:r>
      <w:r w:rsidRPr="00406BA1">
        <w:rPr>
          <w:spacing w:val="-1"/>
        </w:rPr>
        <w:t xml:space="preserve"> </w:t>
      </w:r>
      <w:r w:rsidRPr="00406BA1">
        <w:rPr>
          <w:spacing w:val="-2"/>
        </w:rPr>
        <w:t>Review</w:t>
      </w:r>
    </w:p>
    <w:p w14:paraId="01BCD6CF" w14:textId="33CDA46E" w:rsidR="00001BB4" w:rsidRDefault="009F4ADC" w:rsidP="009F4ADC">
      <w:pPr>
        <w:pStyle w:val="Heading1"/>
        <w:spacing w:before="0" w:after="0"/>
      </w:pPr>
      <w:r>
        <w:t xml:space="preserve">4. </w:t>
      </w:r>
      <w:r w:rsidR="00001BB4" w:rsidRPr="00406BA1">
        <w:t>Hasil</w:t>
      </w:r>
      <w:r w:rsidR="00001BB4" w:rsidRPr="00406BA1">
        <w:rPr>
          <w:spacing w:val="-17"/>
        </w:rPr>
        <w:t xml:space="preserve"> </w:t>
      </w:r>
      <w:r w:rsidR="00001BB4" w:rsidRPr="00406BA1">
        <w:t>Dan Pembahasan</w:t>
      </w:r>
    </w:p>
    <w:p w14:paraId="19D626BF" w14:textId="03BF75B1" w:rsidR="00C61D59" w:rsidRPr="00C61D59" w:rsidRDefault="00C61D59" w:rsidP="009F4ADC">
      <w:pPr>
        <w:pStyle w:val="Heading2"/>
        <w:spacing w:before="0" w:after="0"/>
      </w:pPr>
      <w:r>
        <w:t>4.1 Hasil</w:t>
      </w:r>
    </w:p>
    <w:p w14:paraId="448974BA" w14:textId="77777777" w:rsidR="00001BB4" w:rsidRPr="00406BA1" w:rsidRDefault="00001BB4" w:rsidP="00001BB4">
      <w:pPr>
        <w:pStyle w:val="BodyText"/>
        <w:rPr>
          <w:rFonts w:hint="eastAsia"/>
        </w:rPr>
      </w:pPr>
      <w:r w:rsidRPr="00406BA1">
        <w:t>Berdasarkan analisis komprehensif terhadap 58 artikel ilmiah terindeks, pembahasan dibagi menjadi tiga domain utama: (1) Fenomena fisik atomisasi dan parameter injector, (2) Dinamika pemetaan kontrol ECU, dan (3)</w:t>
      </w:r>
      <w:r w:rsidRPr="00406BA1">
        <w:rPr>
          <w:spacing w:val="-4"/>
        </w:rPr>
        <w:t xml:space="preserve"> </w:t>
      </w:r>
      <w:r w:rsidRPr="00406BA1">
        <w:t>Analisis pembakaran serta dampak emisi gas buang.</w:t>
      </w:r>
    </w:p>
    <w:p w14:paraId="5B4CC98D" w14:textId="58289D56" w:rsidR="00001BB4" w:rsidRPr="00406BA1" w:rsidRDefault="00001BB4" w:rsidP="00001BB4">
      <w:pPr>
        <w:pStyle w:val="BodyText"/>
        <w:numPr>
          <w:ilvl w:val="0"/>
          <w:numId w:val="14"/>
        </w:numPr>
        <w:tabs>
          <w:tab w:val="left" w:pos="567"/>
        </w:tabs>
        <w:ind w:left="567" w:hanging="283"/>
        <w:rPr>
          <w:rFonts w:hint="eastAsia"/>
        </w:rPr>
      </w:pPr>
      <w:bookmarkStart w:id="4" w:name="4.1_Dinamika_Atomisasi_Bahan_Bakar_dan_P"/>
      <w:bookmarkEnd w:id="4"/>
      <w:r w:rsidRPr="00406BA1">
        <w:t>Dinamika</w:t>
      </w:r>
      <w:r w:rsidRPr="00406BA1">
        <w:rPr>
          <w:spacing w:val="-15"/>
        </w:rPr>
        <w:t xml:space="preserve"> </w:t>
      </w:r>
      <w:r w:rsidRPr="00406BA1">
        <w:t>Atomisasi</w:t>
      </w:r>
      <w:r w:rsidRPr="00406BA1">
        <w:rPr>
          <w:spacing w:val="-2"/>
        </w:rPr>
        <w:t xml:space="preserve"> </w:t>
      </w:r>
      <w:r w:rsidRPr="00406BA1">
        <w:t>Bahan</w:t>
      </w:r>
      <w:r w:rsidRPr="00406BA1">
        <w:rPr>
          <w:spacing w:val="-3"/>
        </w:rPr>
        <w:t xml:space="preserve"> </w:t>
      </w:r>
      <w:r w:rsidRPr="00406BA1">
        <w:t>Bakar</w:t>
      </w:r>
      <w:r w:rsidRPr="00406BA1">
        <w:rPr>
          <w:spacing w:val="-6"/>
        </w:rPr>
        <w:t xml:space="preserve"> </w:t>
      </w:r>
      <w:r w:rsidRPr="00406BA1">
        <w:t>dan</w:t>
      </w:r>
      <w:r w:rsidRPr="00406BA1">
        <w:rPr>
          <w:spacing w:val="-3"/>
        </w:rPr>
        <w:t xml:space="preserve"> </w:t>
      </w:r>
      <w:r w:rsidRPr="00406BA1">
        <w:t>Parameter</w:t>
      </w:r>
      <w:r w:rsidRPr="00406BA1">
        <w:rPr>
          <w:spacing w:val="-6"/>
        </w:rPr>
        <w:t xml:space="preserve"> </w:t>
      </w:r>
      <w:r w:rsidRPr="00406BA1">
        <w:t>Fisik</w:t>
      </w:r>
      <w:r w:rsidRPr="00406BA1">
        <w:rPr>
          <w:spacing w:val="-2"/>
        </w:rPr>
        <w:t xml:space="preserve"> Injector</w:t>
      </w:r>
      <w:r>
        <w:t xml:space="preserve">. </w:t>
      </w:r>
      <w:r w:rsidRPr="00406BA1">
        <w:t>Atomisasi bahan bakar cair menjadi tetesan mikroskopis merupakan tahap kritis pertama dalam pembakaran</w:t>
      </w:r>
      <w:r w:rsidRPr="00001BB4">
        <w:rPr>
          <w:spacing w:val="-3"/>
        </w:rPr>
        <w:t xml:space="preserve"> </w:t>
      </w:r>
      <w:r w:rsidRPr="00406BA1">
        <w:t>mesin</w:t>
      </w:r>
      <w:r w:rsidRPr="00001BB4">
        <w:rPr>
          <w:spacing w:val="-3"/>
        </w:rPr>
        <w:t xml:space="preserve"> </w:t>
      </w:r>
      <w:r w:rsidRPr="00406BA1">
        <w:t>SI.</w:t>
      </w:r>
      <w:r w:rsidRPr="00001BB4">
        <w:rPr>
          <w:spacing w:val="-3"/>
        </w:rPr>
        <w:t xml:space="preserve"> </w:t>
      </w:r>
      <w:r w:rsidRPr="00406BA1">
        <w:t>Ukuran</w:t>
      </w:r>
      <w:r w:rsidRPr="00001BB4">
        <w:rPr>
          <w:spacing w:val="-3"/>
        </w:rPr>
        <w:t xml:space="preserve"> </w:t>
      </w:r>
      <w:r w:rsidRPr="00406BA1">
        <w:t>droplet</w:t>
      </w:r>
      <w:r w:rsidRPr="00001BB4">
        <w:rPr>
          <w:spacing w:val="-3"/>
        </w:rPr>
        <w:t xml:space="preserve"> </w:t>
      </w:r>
      <w:r w:rsidRPr="00406BA1">
        <w:t>bensin</w:t>
      </w:r>
      <w:r w:rsidRPr="00001BB4">
        <w:rPr>
          <w:spacing w:val="-3"/>
        </w:rPr>
        <w:t xml:space="preserve"> </w:t>
      </w:r>
      <w:r w:rsidRPr="00406BA1">
        <w:t>umumnya</w:t>
      </w:r>
      <w:r w:rsidRPr="00001BB4">
        <w:rPr>
          <w:spacing w:val="-3"/>
        </w:rPr>
        <w:t xml:space="preserve"> </w:t>
      </w:r>
      <w:r w:rsidRPr="00406BA1">
        <w:t>dikuantifikasi</w:t>
      </w:r>
      <w:r w:rsidRPr="00001BB4">
        <w:rPr>
          <w:spacing w:val="-3"/>
        </w:rPr>
        <w:t xml:space="preserve"> </w:t>
      </w:r>
      <w:r w:rsidRPr="00406BA1">
        <w:t>menggunakan</w:t>
      </w:r>
      <w:r w:rsidRPr="00001BB4">
        <w:rPr>
          <w:spacing w:val="-3"/>
        </w:rPr>
        <w:t xml:space="preserve"> </w:t>
      </w:r>
      <w:r w:rsidRPr="00406BA1">
        <w:t>parameter</w:t>
      </w:r>
      <w:r w:rsidRPr="00001BB4">
        <w:rPr>
          <w:spacing w:val="-3"/>
        </w:rPr>
        <w:t xml:space="preserve"> </w:t>
      </w:r>
      <w:r w:rsidRPr="00001BB4">
        <w:rPr>
          <w:i/>
        </w:rPr>
        <w:t xml:space="preserve">Sauter Mean Diameter </w:t>
      </w:r>
      <w:r w:rsidRPr="00406BA1">
        <w:t>(SMD atau D32), yang didefinisikan sebagai rasio volume terhadap luas permukaan tetesan:</w:t>
      </w:r>
    </w:p>
    <w:p w14:paraId="2BDD0801" w14:textId="77777777" w:rsidR="00001BB4" w:rsidRPr="00406BA1" w:rsidRDefault="00001BB4" w:rsidP="00001BB4">
      <w:pPr>
        <w:pStyle w:val="BodyText"/>
        <w:jc w:val="center"/>
        <w:rPr>
          <w:rFonts w:hint="eastAsia"/>
        </w:rPr>
      </w:pPr>
      <w:r w:rsidRPr="00406BA1">
        <w:rPr>
          <w:i/>
        </w:rPr>
        <w:t>SMD = D32 = Σ(di³) / Σ(di²)</w:t>
      </w:r>
    </w:p>
    <w:p w14:paraId="09412E00" w14:textId="77777777" w:rsidR="00C61D59" w:rsidRDefault="00001BB4" w:rsidP="00C61D59">
      <w:pPr>
        <w:pStyle w:val="BodyText"/>
        <w:rPr>
          <w:rFonts w:hint="eastAsia"/>
        </w:rPr>
      </w:pPr>
      <w:r w:rsidRPr="00406BA1">
        <w:t>Sintesis dari literatur (seperti ditunjukkan oleh Hidayatullah et al., Smith &amp; Johnson, dan Kurniawan et al.) menunjukkan bahwa peningkatan jumlah lubang penyemprot (</w:t>
      </w:r>
      <w:r w:rsidRPr="00406BA1">
        <w:rPr>
          <w:i/>
        </w:rPr>
        <w:t>hole count</w:t>
      </w:r>
      <w:r w:rsidRPr="00406BA1">
        <w:t xml:space="preserve">) dari 4-hole (standar pabrikan) menjadi 8-hole, 10-hole, hingga 12-hole secara signifikan menurunkan diameter rata-rata orifice. Dengan </w:t>
      </w:r>
      <w:r w:rsidRPr="00406BA1">
        <w:lastRenderedPageBreak/>
        <w:t>debit total bahan bakar yang konstan, pembagian aliran ke dalam lubang-lubang berdiameter lebih kecil (0.10 - 0.12 mm) meningkatkan gaya geser (</w:t>
      </w:r>
      <w:r w:rsidRPr="00406BA1">
        <w:rPr>
          <w:i/>
        </w:rPr>
        <w:t>shear force</w:t>
      </w:r>
      <w:r w:rsidRPr="00406BA1">
        <w:t>) antara aliran bensin berkecepatan tinggi dan udara intake. Hal ini mempercepat proses pemecahan gelombang cairan (</w:t>
      </w:r>
      <w:r w:rsidRPr="00406BA1">
        <w:rPr>
          <w:i/>
        </w:rPr>
        <w:t>primary and secondary breakup</w:t>
      </w:r>
      <w:r w:rsidRPr="00406BA1">
        <w:t>), sehingga menghasilkan nilai SMD di bawah 35 µm.</w:t>
      </w:r>
    </w:p>
    <w:p w14:paraId="14A9E0A5" w14:textId="57204168" w:rsidR="00C61D59" w:rsidRPr="00C61D59" w:rsidRDefault="00C61D59" w:rsidP="00C61D59">
      <w:pPr>
        <w:pStyle w:val="tabelhead"/>
        <w:numPr>
          <w:ilvl w:val="0"/>
          <w:numId w:val="0"/>
        </w:numPr>
        <w:ind w:left="360"/>
      </w:pPr>
      <w:r w:rsidRPr="00406BA1">
        <w:t>Tabel</w:t>
      </w:r>
      <w:r w:rsidRPr="00406BA1">
        <w:rPr>
          <w:spacing w:val="-9"/>
        </w:rPr>
        <w:t xml:space="preserve"> </w:t>
      </w:r>
      <w:r w:rsidRPr="00406BA1">
        <w:t>1.</w:t>
      </w:r>
      <w:r w:rsidRPr="00406BA1">
        <w:rPr>
          <w:spacing w:val="-5"/>
        </w:rPr>
        <w:t xml:space="preserve"> </w:t>
      </w:r>
      <w:r w:rsidRPr="00406BA1">
        <w:t>Sintesis</w:t>
      </w:r>
      <w:r w:rsidRPr="00406BA1">
        <w:rPr>
          <w:spacing w:val="-5"/>
        </w:rPr>
        <w:t xml:space="preserve"> </w:t>
      </w:r>
      <w:r w:rsidRPr="00406BA1">
        <w:t>Pengaruh</w:t>
      </w:r>
      <w:r w:rsidRPr="00406BA1">
        <w:rPr>
          <w:spacing w:val="-6"/>
        </w:rPr>
        <w:t xml:space="preserve"> </w:t>
      </w:r>
      <w:r w:rsidRPr="00406BA1">
        <w:t>Parameter</w:t>
      </w:r>
      <w:r w:rsidRPr="00406BA1">
        <w:rPr>
          <w:spacing w:val="-9"/>
        </w:rPr>
        <w:t xml:space="preserve"> </w:t>
      </w:r>
      <w:r w:rsidRPr="00406BA1">
        <w:t>Injector</w:t>
      </w:r>
      <w:r w:rsidRPr="00406BA1">
        <w:rPr>
          <w:spacing w:val="-8"/>
        </w:rPr>
        <w:t xml:space="preserve"> </w:t>
      </w:r>
      <w:r w:rsidRPr="00406BA1">
        <w:t>terhadap</w:t>
      </w:r>
      <w:r w:rsidRPr="00406BA1">
        <w:rPr>
          <w:spacing w:val="-13"/>
        </w:rPr>
        <w:t xml:space="preserve"> </w:t>
      </w:r>
      <w:r w:rsidRPr="00406BA1">
        <w:t>Atomisasi</w:t>
      </w:r>
      <w:r w:rsidRPr="00406BA1">
        <w:rPr>
          <w:spacing w:val="-5"/>
        </w:rPr>
        <w:t xml:space="preserve"> </w:t>
      </w:r>
      <w:r w:rsidRPr="00406BA1">
        <w:t>dan</w:t>
      </w:r>
      <w:r w:rsidRPr="00406BA1">
        <w:rPr>
          <w:spacing w:val="-6"/>
        </w:rPr>
        <w:t xml:space="preserve"> </w:t>
      </w:r>
      <w:r w:rsidRPr="00406BA1">
        <w:t>Respon</w:t>
      </w:r>
      <w:r w:rsidRPr="00406BA1">
        <w:rPr>
          <w:spacing w:val="-5"/>
        </w:rPr>
        <w:t xml:space="preserve"> </w:t>
      </w:r>
      <w:r w:rsidRPr="00406BA1">
        <w:rPr>
          <w:spacing w:val="-2"/>
        </w:rPr>
        <w:t>Mesin</w:t>
      </w:r>
    </w:p>
    <w:tbl>
      <w:tblPr>
        <w:tblStyle w:val="TableNormal1"/>
        <w:tblW w:w="8880" w:type="dxa"/>
        <w:tblInd w:w="4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25"/>
        <w:gridCol w:w="1276"/>
        <w:gridCol w:w="1559"/>
        <w:gridCol w:w="1418"/>
        <w:gridCol w:w="1417"/>
        <w:gridCol w:w="1985"/>
      </w:tblGrid>
      <w:tr w:rsidR="00C61D59" w:rsidRPr="00406BA1" w14:paraId="312A89DC" w14:textId="77777777" w:rsidTr="00C61D59">
        <w:trPr>
          <w:trHeight w:val="840"/>
        </w:trPr>
        <w:tc>
          <w:tcPr>
            <w:tcW w:w="1225" w:type="dxa"/>
            <w:shd w:val="clear" w:color="auto" w:fill="E6EDF7"/>
            <w:vAlign w:val="center"/>
          </w:tcPr>
          <w:p w14:paraId="541BCE77" w14:textId="77777777" w:rsidR="00C61D59" w:rsidRPr="00545DC3" w:rsidRDefault="00C61D59" w:rsidP="00C61D59">
            <w:pPr>
              <w:pStyle w:val="tablecolhead"/>
            </w:pPr>
            <w:r w:rsidRPr="00545DC3">
              <w:t>Spesifikasi Injector</w:t>
            </w:r>
          </w:p>
        </w:tc>
        <w:tc>
          <w:tcPr>
            <w:tcW w:w="1276" w:type="dxa"/>
            <w:shd w:val="clear" w:color="auto" w:fill="E6EDF7"/>
            <w:vAlign w:val="center"/>
          </w:tcPr>
          <w:p w14:paraId="49CC91BB" w14:textId="77777777" w:rsidR="00C61D59" w:rsidRPr="00545DC3" w:rsidRDefault="00C61D59" w:rsidP="00C61D59">
            <w:pPr>
              <w:pStyle w:val="tablecolhead"/>
            </w:pPr>
            <w:r w:rsidRPr="00545DC3">
              <w:t>Ukuran Droplet (SMD)</w:t>
            </w:r>
          </w:p>
        </w:tc>
        <w:tc>
          <w:tcPr>
            <w:tcW w:w="1559" w:type="dxa"/>
            <w:shd w:val="clear" w:color="auto" w:fill="E6EDF7"/>
            <w:vAlign w:val="center"/>
          </w:tcPr>
          <w:p w14:paraId="47FF9F5B" w14:textId="77777777" w:rsidR="00C61D59" w:rsidRPr="00545DC3" w:rsidRDefault="00C61D59" w:rsidP="00C61D59">
            <w:pPr>
              <w:pStyle w:val="tablecolhead"/>
            </w:pPr>
            <w:r w:rsidRPr="00545DC3">
              <w:t>Laju Penguapan &amp; Atomisasi</w:t>
            </w:r>
          </w:p>
        </w:tc>
        <w:tc>
          <w:tcPr>
            <w:tcW w:w="1418" w:type="dxa"/>
            <w:shd w:val="clear" w:color="auto" w:fill="E6EDF7"/>
            <w:vAlign w:val="center"/>
          </w:tcPr>
          <w:p w14:paraId="34913988" w14:textId="77777777" w:rsidR="00C61D59" w:rsidRPr="00545DC3" w:rsidRDefault="00C61D59" w:rsidP="00C61D59">
            <w:pPr>
              <w:pStyle w:val="tablecolhead"/>
            </w:pPr>
            <w:r w:rsidRPr="00545DC3">
              <w:t>Dampak Torsi &amp; Daya</w:t>
            </w:r>
          </w:p>
        </w:tc>
        <w:tc>
          <w:tcPr>
            <w:tcW w:w="1417" w:type="dxa"/>
            <w:shd w:val="clear" w:color="auto" w:fill="E6EDF7"/>
            <w:vAlign w:val="center"/>
          </w:tcPr>
          <w:p w14:paraId="4258D738" w14:textId="77777777" w:rsidR="00C61D59" w:rsidRPr="00545DC3" w:rsidRDefault="00C61D59" w:rsidP="00C61D59">
            <w:pPr>
              <w:pStyle w:val="tablecolhead"/>
            </w:pPr>
            <w:r w:rsidRPr="00545DC3">
              <w:t>Dampak Emisi CO &amp; HC</w:t>
            </w:r>
          </w:p>
        </w:tc>
        <w:tc>
          <w:tcPr>
            <w:tcW w:w="1985" w:type="dxa"/>
            <w:shd w:val="clear" w:color="auto" w:fill="E6EDF7"/>
            <w:vAlign w:val="center"/>
          </w:tcPr>
          <w:p w14:paraId="65455DC0" w14:textId="77777777" w:rsidR="00C61D59" w:rsidRPr="00545DC3" w:rsidRDefault="00C61D59" w:rsidP="00C61D59">
            <w:pPr>
              <w:pStyle w:val="tablecolhead"/>
            </w:pPr>
            <w:r w:rsidRPr="00545DC3">
              <w:t>Sumber Rujukan utama</w:t>
            </w:r>
          </w:p>
        </w:tc>
      </w:tr>
      <w:tr w:rsidR="00C61D59" w:rsidRPr="00406BA1" w14:paraId="10A7AE8B" w14:textId="77777777" w:rsidTr="00C61D59">
        <w:trPr>
          <w:trHeight w:val="840"/>
        </w:trPr>
        <w:tc>
          <w:tcPr>
            <w:tcW w:w="1225" w:type="dxa"/>
            <w:vAlign w:val="center"/>
          </w:tcPr>
          <w:p w14:paraId="47F7811B" w14:textId="77777777" w:rsidR="00C61D59" w:rsidRPr="00545DC3" w:rsidRDefault="00C61D59" w:rsidP="00C61D59">
            <w:pPr>
              <w:pStyle w:val="tablecopy"/>
              <w:rPr>
                <w:sz w:val="20"/>
              </w:rPr>
            </w:pPr>
            <w:r w:rsidRPr="00545DC3">
              <w:t>4-Hole Standard (125 cc/min)</w:t>
            </w:r>
          </w:p>
        </w:tc>
        <w:tc>
          <w:tcPr>
            <w:tcW w:w="1276" w:type="dxa"/>
            <w:vAlign w:val="center"/>
          </w:tcPr>
          <w:p w14:paraId="7D20CDE2" w14:textId="77777777" w:rsidR="00C61D59" w:rsidRPr="00545DC3" w:rsidRDefault="00C61D59" w:rsidP="00C61D59">
            <w:pPr>
              <w:pStyle w:val="tablecopy"/>
              <w:rPr>
                <w:sz w:val="20"/>
              </w:rPr>
            </w:pPr>
            <w:r w:rsidRPr="00545DC3">
              <w:t>70 – 90 µm (Coarse)</w:t>
            </w:r>
          </w:p>
        </w:tc>
        <w:tc>
          <w:tcPr>
            <w:tcW w:w="1559" w:type="dxa"/>
            <w:vAlign w:val="center"/>
          </w:tcPr>
          <w:p w14:paraId="6E875893" w14:textId="77777777" w:rsidR="00C61D59" w:rsidRPr="00545DC3" w:rsidRDefault="00C61D59" w:rsidP="00C61D59">
            <w:pPr>
              <w:pStyle w:val="tablecopy"/>
              <w:rPr>
                <w:sz w:val="20"/>
              </w:rPr>
            </w:pPr>
            <w:r w:rsidRPr="00545DC3">
              <w:t>Baseline (Lambat)</w:t>
            </w:r>
          </w:p>
        </w:tc>
        <w:tc>
          <w:tcPr>
            <w:tcW w:w="1418" w:type="dxa"/>
            <w:vAlign w:val="center"/>
          </w:tcPr>
          <w:p w14:paraId="595DFACF" w14:textId="77777777" w:rsidR="00C61D59" w:rsidRPr="00545DC3" w:rsidRDefault="00C61D59" w:rsidP="00C61D59">
            <w:pPr>
              <w:pStyle w:val="tablecopy"/>
              <w:rPr>
                <w:sz w:val="20"/>
              </w:rPr>
            </w:pPr>
            <w:r w:rsidRPr="00545DC3">
              <w:t>Baseline</w:t>
            </w:r>
          </w:p>
        </w:tc>
        <w:tc>
          <w:tcPr>
            <w:tcW w:w="1417" w:type="dxa"/>
            <w:vAlign w:val="center"/>
          </w:tcPr>
          <w:p w14:paraId="056BB756" w14:textId="77777777" w:rsidR="00C61D59" w:rsidRPr="00545DC3" w:rsidRDefault="00C61D59" w:rsidP="00C61D59">
            <w:pPr>
              <w:pStyle w:val="tablecopy"/>
              <w:rPr>
                <w:sz w:val="20"/>
              </w:rPr>
            </w:pPr>
            <w:r w:rsidRPr="00545DC3">
              <w:t>Baseline</w:t>
            </w:r>
          </w:p>
        </w:tc>
        <w:tc>
          <w:tcPr>
            <w:tcW w:w="1985" w:type="dxa"/>
            <w:vAlign w:val="center"/>
          </w:tcPr>
          <w:p w14:paraId="10651372" w14:textId="1F17D36C" w:rsidR="00C61D59" w:rsidRPr="00545DC3" w:rsidRDefault="00C61D59" w:rsidP="00C61D59">
            <w:pPr>
              <w:pStyle w:val="tablecopy"/>
              <w:rPr>
                <w:sz w:val="20"/>
              </w:rPr>
            </w:pPr>
            <w:r w:rsidRPr="00545DC3">
              <w:t>Maulana et al. (2023)</w:t>
            </w:r>
            <w:r w:rsidR="00F31487" w:rsidRPr="00545DC3">
              <w:t xml:space="preserve"> </w:t>
            </w:r>
            <w:r w:rsidR="00F31487" w:rsidRPr="00545DC3">
              <w:fldChar w:fldCharType="begin" w:fldLock="1"/>
            </w:r>
            <w:r w:rsidR="00545DC3">
              <w:instrText>ADDIN CSL_CITATION {"citationItems":[{"id":"ITEM-1","itemData":{"ISSN":"2985-8399","author":[{"dropping-particle":"","family":"Maulana","given":"Ilham Akbar","non-dropping-particle":"","parse-names":false,"suffix":""},{"dropping-particle":"","family":"Simatupang","given":"Wakhinuddin","non-dropping-particle":"","parse-names":false,"suffix":""},{"dropping-particle":"","family":"Fernandez","given":"Donny","non-dropping-particle":"","parse-names":false,"suffix":""},{"dropping-particle":"","family":"Arif","given":"Ahmad","non-dropping-particle":"","parse-names":false,"suffix":""}],"container-title":"JTPVI: Jurnal Teknologi dan Pendidikan Vokasi Indonesia","id":"ITEM-1","issue":"4","issued":{"date-parts":[["2023"]]},"page":"463-472","title":"Perbandingan Penggunaan Varian Hole Injektor Terhadap Konsumsi Bahan Bakar Pada Sepeda Motor 155 cc","type":"article-journal","volume":"1"},"uris":["http://www.mendeley.com/documents/?uuid=c7602370-cbb6-4da8-925d-d1f435088fbb"]}],"mendeley":{"formattedCitation":"[7]","plainTextFormattedCitation":"[7]","previouslyFormattedCitation":"[7]"},"properties":{"noteIndex":0},"schema":"https://github.com/citation-style-language/schema/raw/master/csl-citation.json"}</w:instrText>
            </w:r>
            <w:r w:rsidR="00F31487" w:rsidRPr="00545DC3">
              <w:fldChar w:fldCharType="separate"/>
            </w:r>
            <w:r w:rsidR="00F31487" w:rsidRPr="00545DC3">
              <w:t>[7]</w:t>
            </w:r>
            <w:r w:rsidR="00F31487" w:rsidRPr="00545DC3">
              <w:fldChar w:fldCharType="end"/>
            </w:r>
          </w:p>
        </w:tc>
      </w:tr>
      <w:tr w:rsidR="00C61D59" w:rsidRPr="00406BA1" w14:paraId="25DECE7F" w14:textId="77777777" w:rsidTr="00C61D59">
        <w:trPr>
          <w:trHeight w:val="840"/>
        </w:trPr>
        <w:tc>
          <w:tcPr>
            <w:tcW w:w="1225" w:type="dxa"/>
            <w:vAlign w:val="center"/>
          </w:tcPr>
          <w:p w14:paraId="0BDFD1D5" w14:textId="77777777" w:rsidR="00C61D59" w:rsidRPr="00406BA1" w:rsidRDefault="00C61D59" w:rsidP="00C61D59">
            <w:pPr>
              <w:pStyle w:val="tablecopy"/>
              <w:rPr>
                <w:sz w:val="20"/>
              </w:rPr>
            </w:pPr>
            <w:r w:rsidRPr="00406BA1">
              <w:t>6-Hole / 8-Hole High Flow</w:t>
            </w:r>
          </w:p>
        </w:tc>
        <w:tc>
          <w:tcPr>
            <w:tcW w:w="1276" w:type="dxa"/>
            <w:vAlign w:val="center"/>
          </w:tcPr>
          <w:p w14:paraId="248188DC" w14:textId="77777777" w:rsidR="00C61D59" w:rsidRPr="00406BA1" w:rsidRDefault="00C61D59" w:rsidP="00C61D59">
            <w:pPr>
              <w:pStyle w:val="tablecopy"/>
              <w:rPr>
                <w:sz w:val="20"/>
              </w:rPr>
            </w:pPr>
            <w:r w:rsidRPr="00406BA1">
              <w:t>45 – 60 µm (Medium)</w:t>
            </w:r>
          </w:p>
        </w:tc>
        <w:tc>
          <w:tcPr>
            <w:tcW w:w="1559" w:type="dxa"/>
            <w:vAlign w:val="center"/>
          </w:tcPr>
          <w:p w14:paraId="186C2768" w14:textId="77777777" w:rsidR="00C61D59" w:rsidRPr="00406BA1" w:rsidRDefault="00C61D59" w:rsidP="00C61D59">
            <w:pPr>
              <w:pStyle w:val="tablecopy"/>
              <w:rPr>
                <w:sz w:val="20"/>
              </w:rPr>
            </w:pPr>
            <w:r w:rsidRPr="00406BA1">
              <w:t>Meningkat 35%</w:t>
            </w:r>
          </w:p>
        </w:tc>
        <w:tc>
          <w:tcPr>
            <w:tcW w:w="1418" w:type="dxa"/>
            <w:vAlign w:val="center"/>
          </w:tcPr>
          <w:p w14:paraId="08307F33" w14:textId="77777777" w:rsidR="00C61D59" w:rsidRPr="00406BA1" w:rsidRDefault="00C61D59" w:rsidP="00C61D59">
            <w:pPr>
              <w:pStyle w:val="tablecopy"/>
              <w:rPr>
                <w:sz w:val="20"/>
              </w:rPr>
            </w:pPr>
            <w:r w:rsidRPr="00406BA1">
              <w:t>Torsi naik +5.2% - +8.0%</w:t>
            </w:r>
          </w:p>
        </w:tc>
        <w:tc>
          <w:tcPr>
            <w:tcW w:w="1417" w:type="dxa"/>
            <w:vAlign w:val="center"/>
          </w:tcPr>
          <w:p w14:paraId="478C86C4" w14:textId="77777777" w:rsidR="00C61D59" w:rsidRPr="00406BA1" w:rsidRDefault="00C61D59" w:rsidP="00C61D59">
            <w:pPr>
              <w:pStyle w:val="tablecopy"/>
              <w:rPr>
                <w:sz w:val="20"/>
              </w:rPr>
            </w:pPr>
            <w:r w:rsidRPr="00406BA1">
              <w:t>CO turun 18%, HC turun 20%</w:t>
            </w:r>
          </w:p>
        </w:tc>
        <w:tc>
          <w:tcPr>
            <w:tcW w:w="1985" w:type="dxa"/>
            <w:vAlign w:val="center"/>
          </w:tcPr>
          <w:p w14:paraId="751AF2BA" w14:textId="0268A162" w:rsidR="00C61D59" w:rsidRPr="00406BA1" w:rsidRDefault="00C61D59" w:rsidP="00C61D59">
            <w:pPr>
              <w:pStyle w:val="tablecopy"/>
              <w:rPr>
                <w:sz w:val="20"/>
              </w:rPr>
            </w:pPr>
            <w:r w:rsidRPr="00406BA1">
              <w:t>Fadhlu &amp; Nugroho (2020)</w:t>
            </w:r>
            <w:r w:rsidR="00545DC3">
              <w:fldChar w:fldCharType="begin" w:fldLock="1"/>
            </w:r>
            <w:r w:rsidR="000E5F2C">
              <w:instrText>ADDIN CSL_CITATION {"citationItems":[{"id":"ITEM-1","itemData":{"ISSN":"2087-3336","author":[{"dropping-particle":"","family":"Rahman","given":"Aprian Fadhlu","non-dropping-particle":"","parse-names":false,"suffix":""},{"dropping-particle":"","family":"Armila","given":"Armila","non-dropping-particle":"","parse-names":false,"suffix":""},{"dropping-particle":"","family":"ARIEF","given":"RUDI KURNIAWAN","non-dropping-particle":"","parse-names":false,"suffix":""}],"container-title":"TEKNOSAINS: Jurnal Sains, Teknologi dan Informatika","id":"ITEM-1","issue":"1","issued":{"date-parts":[["2022"]]},"publisher":"STTM CIleungsi","title":"Analisis Pengaruh Jumlah Lubang Nozzle Injektor terhadap Torsi pada Pembesaran Piston Motor Matic Injection","type":"article-journal","volume":"9"},"uris":["http://www.mendeley.com/documents/?uuid=2cd07a0f-e796-49ad-b44c-c541bb341d11"]}],"mendeley":{"formattedCitation":"[8]","plainTextFormattedCitation":"[8]","previouslyFormattedCitation":"[8]"},"properties":{"noteIndex":0},"schema":"https://github.com/citation-style-language/schema/raw/master/csl-citation.json"}</w:instrText>
            </w:r>
            <w:r w:rsidR="00545DC3">
              <w:fldChar w:fldCharType="separate"/>
            </w:r>
            <w:r w:rsidR="00545DC3" w:rsidRPr="00545DC3">
              <w:t>[8]</w:t>
            </w:r>
            <w:r w:rsidR="00545DC3">
              <w:fldChar w:fldCharType="end"/>
            </w:r>
          </w:p>
        </w:tc>
      </w:tr>
      <w:tr w:rsidR="00C61D59" w:rsidRPr="00406BA1" w14:paraId="4AC1A8DA" w14:textId="77777777" w:rsidTr="00C61D59">
        <w:trPr>
          <w:trHeight w:val="840"/>
        </w:trPr>
        <w:tc>
          <w:tcPr>
            <w:tcW w:w="1225" w:type="dxa"/>
            <w:vAlign w:val="center"/>
          </w:tcPr>
          <w:p w14:paraId="6FA49A9A" w14:textId="77777777" w:rsidR="00C61D59" w:rsidRPr="00406BA1" w:rsidRDefault="00C61D59" w:rsidP="00C61D59">
            <w:pPr>
              <w:pStyle w:val="tablecopy"/>
              <w:rPr>
                <w:sz w:val="20"/>
              </w:rPr>
            </w:pPr>
            <w:r w:rsidRPr="00406BA1">
              <w:t>10-Hole / 12-Hole Micro-Orifice</w:t>
            </w:r>
          </w:p>
        </w:tc>
        <w:tc>
          <w:tcPr>
            <w:tcW w:w="1276" w:type="dxa"/>
            <w:vAlign w:val="center"/>
          </w:tcPr>
          <w:p w14:paraId="18CBF631" w14:textId="77777777" w:rsidR="00C61D59" w:rsidRPr="00406BA1" w:rsidRDefault="00C61D59" w:rsidP="00C61D59">
            <w:pPr>
              <w:pStyle w:val="tablecopy"/>
              <w:rPr>
                <w:sz w:val="20"/>
              </w:rPr>
            </w:pPr>
            <w:r w:rsidRPr="00406BA1">
              <w:t>25 – 40 µm (Fine)</w:t>
            </w:r>
          </w:p>
        </w:tc>
        <w:tc>
          <w:tcPr>
            <w:tcW w:w="1559" w:type="dxa"/>
            <w:vAlign w:val="center"/>
          </w:tcPr>
          <w:p w14:paraId="63B06D2C" w14:textId="77777777" w:rsidR="00C61D59" w:rsidRPr="00406BA1" w:rsidRDefault="00C61D59" w:rsidP="00C61D59">
            <w:pPr>
              <w:pStyle w:val="tablecopy"/>
              <w:rPr>
                <w:sz w:val="20"/>
              </w:rPr>
            </w:pPr>
            <w:r w:rsidRPr="00406BA1">
              <w:t>Sangat Cepat (&gt;70%)</w:t>
            </w:r>
          </w:p>
        </w:tc>
        <w:tc>
          <w:tcPr>
            <w:tcW w:w="1418" w:type="dxa"/>
            <w:vAlign w:val="center"/>
          </w:tcPr>
          <w:p w14:paraId="025913BE" w14:textId="77777777" w:rsidR="00C61D59" w:rsidRPr="00406BA1" w:rsidRDefault="00C61D59" w:rsidP="00C61D59">
            <w:pPr>
              <w:pStyle w:val="tablecopy"/>
              <w:rPr>
                <w:sz w:val="20"/>
              </w:rPr>
            </w:pPr>
            <w:r w:rsidRPr="00406BA1">
              <w:t>Daya puncak naik +8.5%</w:t>
            </w:r>
          </w:p>
        </w:tc>
        <w:tc>
          <w:tcPr>
            <w:tcW w:w="1417" w:type="dxa"/>
            <w:vAlign w:val="center"/>
          </w:tcPr>
          <w:p w14:paraId="2E5722F0" w14:textId="77777777" w:rsidR="00C61D59" w:rsidRPr="00406BA1" w:rsidRDefault="00C61D59" w:rsidP="00C61D59">
            <w:pPr>
              <w:pStyle w:val="tablecopy"/>
              <w:rPr>
                <w:sz w:val="20"/>
              </w:rPr>
            </w:pPr>
            <w:r w:rsidRPr="00406BA1">
              <w:t>CO turun 32%, HC turun 35%</w:t>
            </w:r>
          </w:p>
        </w:tc>
        <w:tc>
          <w:tcPr>
            <w:tcW w:w="1985" w:type="dxa"/>
            <w:vAlign w:val="center"/>
          </w:tcPr>
          <w:p w14:paraId="5FE40C88" w14:textId="452950FF" w:rsidR="00C61D59" w:rsidRPr="00406BA1" w:rsidRDefault="00C61D59" w:rsidP="00C61D59">
            <w:pPr>
              <w:pStyle w:val="tablecopy"/>
              <w:rPr>
                <w:sz w:val="20"/>
              </w:rPr>
            </w:pPr>
            <w:r w:rsidRPr="00406BA1">
              <w:t>Suwito et al. (2022)</w:t>
            </w:r>
            <w:r w:rsidR="000E5F2C">
              <w:fldChar w:fldCharType="begin" w:fldLock="1"/>
            </w:r>
            <w:r w:rsidR="000E5F2C">
              <w:instrText>ADDIN CSL_CITATION {"citationItems":[{"id":"ITEM-1","itemData":{"ISSN":"2622-5565","author":[{"dropping-particle":"","family":"Syaka","given":"Darwin Rio Budi","non-dropping-particle":"","parse-names":false,"suffix":""},{"dropping-particle":"","family":"Prayogo","given":"Alfian Dwi","non-dropping-particle":"","parse-names":false,"suffix":""}],"container-title":"Jurnal Konversi Energi dan Manufaktur","id":"ITEM-1","issued":{"date-parts":[["2023"]]},"page":"124-130","title":"Perbandingan Penggunaan Single Injector Dan Double Injector Terhadap Torsi Dan Daya Pada Sepeda Motor Efi Dengan Kapasitas Mesin 110 Cc Menggunakan Bahan Bakar Pertamax: Comparison of Using Single and Double Injector to Torque and Power on EFI Motorcycle with 110 cc Engine Capacity using Pertamax Fuel","type":"article-journal"},"uris":["http://www.mendeley.com/documents/?uuid=65de83c5-e899-412f-8f6c-f1016472ff6f"]}],"mendeley":{"formattedCitation":"[9]","plainTextFormattedCitation":"[9]","previouslyFormattedCitation":"[9]"},"properties":{"noteIndex":0},"schema":"https://github.com/citation-style-language/schema/raw/master/csl-citation.json"}</w:instrText>
            </w:r>
            <w:r w:rsidR="000E5F2C">
              <w:fldChar w:fldCharType="separate"/>
            </w:r>
            <w:r w:rsidR="000E5F2C" w:rsidRPr="000E5F2C">
              <w:t>[9]</w:t>
            </w:r>
            <w:r w:rsidR="000E5F2C">
              <w:fldChar w:fldCharType="end"/>
            </w:r>
          </w:p>
        </w:tc>
      </w:tr>
      <w:tr w:rsidR="00C61D59" w:rsidRPr="00406BA1" w14:paraId="4BE5F1C1" w14:textId="77777777" w:rsidTr="00C61D59">
        <w:trPr>
          <w:trHeight w:val="840"/>
        </w:trPr>
        <w:tc>
          <w:tcPr>
            <w:tcW w:w="1225" w:type="dxa"/>
            <w:vAlign w:val="center"/>
          </w:tcPr>
          <w:p w14:paraId="02779F2C" w14:textId="77777777" w:rsidR="00C61D59" w:rsidRPr="00406BA1" w:rsidRDefault="00C61D59" w:rsidP="00C61D59">
            <w:pPr>
              <w:pStyle w:val="tablecopy"/>
              <w:rPr>
                <w:sz w:val="20"/>
              </w:rPr>
            </w:pPr>
            <w:r w:rsidRPr="00406BA1">
              <w:t>High Pressure Rail (4.5 bar)</w:t>
            </w:r>
          </w:p>
        </w:tc>
        <w:tc>
          <w:tcPr>
            <w:tcW w:w="1276" w:type="dxa"/>
            <w:vAlign w:val="center"/>
          </w:tcPr>
          <w:p w14:paraId="422204A5" w14:textId="77777777" w:rsidR="00C61D59" w:rsidRPr="00406BA1" w:rsidRDefault="00C61D59" w:rsidP="00C61D59">
            <w:pPr>
              <w:pStyle w:val="tablecopy"/>
              <w:rPr>
                <w:sz w:val="20"/>
              </w:rPr>
            </w:pPr>
            <w:r w:rsidRPr="00406BA1">
              <w:t>&lt; 30 µm (Ultra Fine)</w:t>
            </w:r>
          </w:p>
        </w:tc>
        <w:tc>
          <w:tcPr>
            <w:tcW w:w="1559" w:type="dxa"/>
            <w:vAlign w:val="center"/>
          </w:tcPr>
          <w:p w14:paraId="2E19077C" w14:textId="77777777" w:rsidR="00C61D59" w:rsidRPr="00406BA1" w:rsidRDefault="00C61D59" w:rsidP="00C61D59">
            <w:pPr>
              <w:pStyle w:val="tablecopy"/>
              <w:rPr>
                <w:sz w:val="20"/>
              </w:rPr>
            </w:pPr>
            <w:r w:rsidRPr="00406BA1">
              <w:t>Instan / Homogen</w:t>
            </w:r>
          </w:p>
        </w:tc>
        <w:tc>
          <w:tcPr>
            <w:tcW w:w="1418" w:type="dxa"/>
            <w:vAlign w:val="center"/>
          </w:tcPr>
          <w:p w14:paraId="1140ECDA" w14:textId="77777777" w:rsidR="00C61D59" w:rsidRPr="00406BA1" w:rsidRDefault="00C61D59" w:rsidP="00C61D59">
            <w:pPr>
              <w:pStyle w:val="tablecopy"/>
              <w:rPr>
                <w:sz w:val="20"/>
              </w:rPr>
            </w:pPr>
            <w:r w:rsidRPr="00406BA1">
              <w:t>Responsivitas throttle tinggi</w:t>
            </w:r>
          </w:p>
        </w:tc>
        <w:tc>
          <w:tcPr>
            <w:tcW w:w="1417" w:type="dxa"/>
            <w:vAlign w:val="center"/>
          </w:tcPr>
          <w:p w14:paraId="02CB21A5" w14:textId="77777777" w:rsidR="00C61D59" w:rsidRPr="00406BA1" w:rsidRDefault="00C61D59" w:rsidP="00C61D59">
            <w:pPr>
              <w:pStyle w:val="tablecopy"/>
              <w:rPr>
                <w:sz w:val="20"/>
              </w:rPr>
            </w:pPr>
            <w:r w:rsidRPr="00406BA1">
              <w:t>CO2 naik (Pembakaran sempurna)</w:t>
            </w:r>
          </w:p>
        </w:tc>
        <w:tc>
          <w:tcPr>
            <w:tcW w:w="1985" w:type="dxa"/>
            <w:vAlign w:val="center"/>
          </w:tcPr>
          <w:p w14:paraId="45D65E21" w14:textId="00545866" w:rsidR="00C61D59" w:rsidRPr="00406BA1" w:rsidRDefault="00C61D59" w:rsidP="00C61D59">
            <w:pPr>
              <w:pStyle w:val="tablecopy"/>
              <w:rPr>
                <w:sz w:val="20"/>
              </w:rPr>
            </w:pPr>
            <w:r w:rsidRPr="00406BA1">
              <w:t>Kurniawan et al. (2022)</w:t>
            </w:r>
            <w:r w:rsidR="000E5F2C">
              <w:fldChar w:fldCharType="begin" w:fldLock="1"/>
            </w:r>
            <w:r w:rsidR="00C870D2">
              <w:instrText>ADDIN CSL_CITATION {"citationItems":[{"id":"ITEM-1","itemData":{"author":[{"dropping-particle":"","family":"Abikusna","given":"Setia","non-dropping-particle":"","parse-names":false,"suffix":""}],"id":"ITEM-1","issued":{"date-parts":[["0"]]},"title":"PEMANFAATAN ETANOL PADA MESIN GASOLIN SPARK IGNITION DENGAN MENURUNKAN VARIASI SIKLIK MENGGUNAKAN ZAT ADITIF OKSIGENAT UNTUK MEMPERBAIKI PERFORMA DAN EMISI","type":"article-journal"},"uris":["http://www.mendeley.com/documents/?uuid=fa6a16f1-52e3-4605-8e49-0bcf11c92963"]}],"mendeley":{"formattedCitation":"[10]","plainTextFormattedCitation":"[10]","previouslyFormattedCitation":"[10]"},"properties":{"noteIndex":0},"schema":"https://github.com/citation-style-language/schema/raw/master/csl-citation.json"}</w:instrText>
            </w:r>
            <w:r w:rsidR="000E5F2C">
              <w:fldChar w:fldCharType="separate"/>
            </w:r>
            <w:r w:rsidR="000E5F2C" w:rsidRPr="000E5F2C">
              <w:t>[10]</w:t>
            </w:r>
            <w:r w:rsidR="000E5F2C">
              <w:fldChar w:fldCharType="end"/>
            </w:r>
          </w:p>
        </w:tc>
      </w:tr>
    </w:tbl>
    <w:p w14:paraId="6B5D5D18" w14:textId="77777777" w:rsidR="00C61D59" w:rsidRDefault="00C61D59" w:rsidP="00C61D59">
      <w:pPr>
        <w:pStyle w:val="BodyText"/>
        <w:rPr>
          <w:rFonts w:hint="eastAsia"/>
        </w:rPr>
      </w:pPr>
    </w:p>
    <w:p w14:paraId="5740FEBB" w14:textId="459231AC" w:rsidR="00C61D59" w:rsidRPr="009F4ADC" w:rsidRDefault="00C61D59" w:rsidP="009F4ADC">
      <w:pPr>
        <w:pStyle w:val="BodyText"/>
        <w:rPr>
          <w:rFonts w:hint="eastAsia"/>
        </w:rPr>
      </w:pPr>
      <w:r w:rsidRPr="00C61D59">
        <w:t>Kualitas atomisasi yang lebih baik memiliki korelasi langsung dengan pengurangan fenomena wall wetting pada intake manifold. Ketika butiran bensin cair berukuran besar menempel pada dinding saluran intake atau batang katup masuk, terbentuk lapisan cairan (puddle) yang terlambat masuk ke ruang bakar. Kondisi ini sering menyebabkan transisi pembakaran menjadi miskin (transient lean spike) saat akselerasi mendadak. Dengan penggunaan injector multi-hole bertekanan kerja 4.0–4.5 bar, bahan bakar dapat menguap sempurna secara melayang di udara intake, menjamin homogenitas campuran udara-bensin sebelum busi memercikkan api.</w:t>
      </w:r>
    </w:p>
    <w:p w14:paraId="737940F8" w14:textId="3590700C" w:rsidR="00C61D59" w:rsidRPr="00406BA1" w:rsidRDefault="00C61D59" w:rsidP="00C61D59">
      <w:pPr>
        <w:pStyle w:val="BodyText"/>
        <w:rPr>
          <w:rFonts w:hint="eastAsia"/>
          <w:sz w:val="16"/>
        </w:rPr>
      </w:pPr>
      <w:r w:rsidRPr="00406BA1">
        <w:rPr>
          <w:noProof/>
          <w:sz w:val="16"/>
        </w:rPr>
        <mc:AlternateContent>
          <mc:Choice Requires="wpg">
            <w:drawing>
              <wp:anchor distT="0" distB="0" distL="0" distR="0" simplePos="0" relativeHeight="251680768" behindDoc="0" locked="0" layoutInCell="1" allowOverlap="1" wp14:anchorId="233C5F42" wp14:editId="381C445A">
                <wp:simplePos x="0" y="0"/>
                <wp:positionH relativeFrom="page">
                  <wp:posOffset>1834463</wp:posOffset>
                </wp:positionH>
                <wp:positionV relativeFrom="paragraph">
                  <wp:posOffset>18285</wp:posOffset>
                </wp:positionV>
                <wp:extent cx="4486295" cy="1838880"/>
                <wp:effectExtent l="0" t="0" r="28575" b="9525"/>
                <wp:wrapNone/>
                <wp:docPr id="1284832873" name="Group 12848328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86295" cy="1838880"/>
                          <a:chOff x="-116222" y="4762"/>
                          <a:chExt cx="3933365" cy="1531460"/>
                        </a:xfrm>
                      </wpg:grpSpPr>
                      <wps:wsp>
                        <wps:cNvPr id="74796884" name="Graphic 27"/>
                        <wps:cNvSpPr/>
                        <wps:spPr>
                          <a:xfrm>
                            <a:off x="7143" y="4762"/>
                            <a:ext cx="3810000" cy="1524000"/>
                          </a:xfrm>
                          <a:custGeom>
                            <a:avLst/>
                            <a:gdLst/>
                            <a:ahLst/>
                            <a:cxnLst/>
                            <a:rect l="l" t="t" r="r" b="b"/>
                            <a:pathLst>
                              <a:path w="3810000" h="1524000">
                                <a:moveTo>
                                  <a:pt x="3810000" y="1524000"/>
                                </a:moveTo>
                                <a:lnTo>
                                  <a:pt x="0" y="1524000"/>
                                </a:lnTo>
                                <a:lnTo>
                                  <a:pt x="0" y="0"/>
                                </a:lnTo>
                                <a:lnTo>
                                  <a:pt x="3810000" y="0"/>
                                </a:lnTo>
                                <a:lnTo>
                                  <a:pt x="3810000" y="1524000"/>
                                </a:lnTo>
                                <a:close/>
                              </a:path>
                            </a:pathLst>
                          </a:custGeom>
                          <a:solidFill>
                            <a:srgbClr val="F9F9F6"/>
                          </a:solidFill>
                        </wps:spPr>
                        <wps:bodyPr wrap="square" lIns="0" tIns="0" rIns="0" bIns="0" rtlCol="0">
                          <a:prstTxWarp prst="textNoShape">
                            <a:avLst/>
                          </a:prstTxWarp>
                          <a:noAutofit/>
                        </wps:bodyPr>
                      </wps:wsp>
                      <wps:wsp>
                        <wps:cNvPr id="1955993488" name="Graphic 28"/>
                        <wps:cNvSpPr/>
                        <wps:spPr>
                          <a:xfrm>
                            <a:off x="7143" y="4762"/>
                            <a:ext cx="3810000" cy="1524000"/>
                          </a:xfrm>
                          <a:custGeom>
                            <a:avLst/>
                            <a:gdLst/>
                            <a:ahLst/>
                            <a:cxnLst/>
                            <a:rect l="l" t="t" r="r" b="b"/>
                            <a:pathLst>
                              <a:path w="3810000" h="1524000">
                                <a:moveTo>
                                  <a:pt x="0" y="0"/>
                                </a:moveTo>
                                <a:lnTo>
                                  <a:pt x="3810000" y="0"/>
                                </a:lnTo>
                                <a:lnTo>
                                  <a:pt x="3810000" y="1524000"/>
                                </a:lnTo>
                                <a:lnTo>
                                  <a:pt x="0" y="1524000"/>
                                </a:lnTo>
                                <a:lnTo>
                                  <a:pt x="0" y="0"/>
                                </a:lnTo>
                                <a:close/>
                              </a:path>
                            </a:pathLst>
                          </a:custGeom>
                          <a:ln w="9525">
                            <a:solidFill>
                              <a:srgbClr val="CCCCCC"/>
                            </a:solidFill>
                            <a:prstDash val="solid"/>
                          </a:ln>
                        </wps:spPr>
                        <wps:bodyPr wrap="square" lIns="0" tIns="0" rIns="0" bIns="0" rtlCol="0">
                          <a:prstTxWarp prst="textNoShape">
                            <a:avLst/>
                          </a:prstTxWarp>
                          <a:noAutofit/>
                        </wps:bodyPr>
                      </wps:wsp>
                      <wps:wsp>
                        <wps:cNvPr id="2024990142" name="Graphic 29"/>
                        <wps:cNvSpPr/>
                        <wps:spPr>
                          <a:xfrm>
                            <a:off x="7143" y="1528762"/>
                            <a:ext cx="3810000" cy="1270"/>
                          </a:xfrm>
                          <a:custGeom>
                            <a:avLst/>
                            <a:gdLst/>
                            <a:ahLst/>
                            <a:cxnLst/>
                            <a:rect l="l" t="t" r="r" b="b"/>
                            <a:pathLst>
                              <a:path w="3810000">
                                <a:moveTo>
                                  <a:pt x="3810000" y="0"/>
                                </a:moveTo>
                                <a:lnTo>
                                  <a:pt x="0" y="0"/>
                                </a:lnTo>
                              </a:path>
                            </a:pathLst>
                          </a:custGeom>
                          <a:solidFill>
                            <a:srgbClr val="000000"/>
                          </a:solidFill>
                        </wps:spPr>
                        <wps:bodyPr wrap="square" lIns="0" tIns="0" rIns="0" bIns="0" rtlCol="0">
                          <a:prstTxWarp prst="textNoShape">
                            <a:avLst/>
                          </a:prstTxWarp>
                          <a:noAutofit/>
                        </wps:bodyPr>
                      </wps:wsp>
                      <wps:wsp>
                        <wps:cNvPr id="1277611021" name="Graphic 30"/>
                        <wps:cNvSpPr/>
                        <wps:spPr>
                          <a:xfrm>
                            <a:off x="7143" y="1521618"/>
                            <a:ext cx="3810000" cy="14604"/>
                          </a:xfrm>
                          <a:custGeom>
                            <a:avLst/>
                            <a:gdLst/>
                            <a:ahLst/>
                            <a:cxnLst/>
                            <a:rect l="l" t="t" r="r" b="b"/>
                            <a:pathLst>
                              <a:path w="3810000" h="14604">
                                <a:moveTo>
                                  <a:pt x="0" y="0"/>
                                </a:moveTo>
                                <a:lnTo>
                                  <a:pt x="3810000" y="0"/>
                                </a:lnTo>
                                <a:lnTo>
                                  <a:pt x="3810000" y="14287"/>
                                </a:lnTo>
                                <a:lnTo>
                                  <a:pt x="0" y="14287"/>
                                </a:lnTo>
                                <a:lnTo>
                                  <a:pt x="0" y="0"/>
                                </a:lnTo>
                                <a:close/>
                              </a:path>
                            </a:pathLst>
                          </a:custGeom>
                          <a:solidFill>
                            <a:srgbClr val="000000"/>
                          </a:solidFill>
                        </wps:spPr>
                        <wps:bodyPr wrap="square" lIns="0" tIns="0" rIns="0" bIns="0" rtlCol="0">
                          <a:prstTxWarp prst="textNoShape">
                            <a:avLst/>
                          </a:prstTxWarp>
                          <a:noAutofit/>
                        </wps:bodyPr>
                      </wps:wsp>
                      <wps:wsp>
                        <wps:cNvPr id="984679085" name="Graphic 31"/>
                        <wps:cNvSpPr/>
                        <wps:spPr>
                          <a:xfrm>
                            <a:off x="7143" y="4762"/>
                            <a:ext cx="1270" cy="1524000"/>
                          </a:xfrm>
                          <a:custGeom>
                            <a:avLst/>
                            <a:gdLst/>
                            <a:ahLst/>
                            <a:cxnLst/>
                            <a:rect l="l" t="t" r="r" b="b"/>
                            <a:pathLst>
                              <a:path h="1524000">
                                <a:moveTo>
                                  <a:pt x="0" y="1524000"/>
                                </a:moveTo>
                                <a:lnTo>
                                  <a:pt x="0" y="0"/>
                                </a:lnTo>
                              </a:path>
                            </a:pathLst>
                          </a:custGeom>
                          <a:solidFill>
                            <a:srgbClr val="000000"/>
                          </a:solidFill>
                        </wps:spPr>
                        <wps:bodyPr wrap="square" lIns="0" tIns="0" rIns="0" bIns="0" rtlCol="0">
                          <a:prstTxWarp prst="textNoShape">
                            <a:avLst/>
                          </a:prstTxWarp>
                          <a:noAutofit/>
                        </wps:bodyPr>
                      </wps:wsp>
                      <wps:wsp>
                        <wps:cNvPr id="640133611" name="Graphic 32"/>
                        <wps:cNvSpPr/>
                        <wps:spPr>
                          <a:xfrm>
                            <a:off x="7143" y="4762"/>
                            <a:ext cx="1270" cy="1524000"/>
                          </a:xfrm>
                          <a:custGeom>
                            <a:avLst/>
                            <a:gdLst/>
                            <a:ahLst/>
                            <a:cxnLst/>
                            <a:rect l="l" t="t" r="r" b="b"/>
                            <a:pathLst>
                              <a:path h="1524000">
                                <a:moveTo>
                                  <a:pt x="0" y="0"/>
                                </a:moveTo>
                                <a:lnTo>
                                  <a:pt x="0" y="1524000"/>
                                </a:lnTo>
                              </a:path>
                            </a:pathLst>
                          </a:custGeom>
                          <a:ln w="14287">
                            <a:solidFill>
                              <a:srgbClr val="000000"/>
                            </a:solidFill>
                            <a:prstDash val="solid"/>
                          </a:ln>
                        </wps:spPr>
                        <wps:bodyPr wrap="square" lIns="0" tIns="0" rIns="0" bIns="0" rtlCol="0">
                          <a:prstTxWarp prst="textNoShape">
                            <a:avLst/>
                          </a:prstTxWarp>
                          <a:noAutofit/>
                        </wps:bodyPr>
                      </wps:wsp>
                      <wps:wsp>
                        <wps:cNvPr id="523723532" name="Graphic 33"/>
                        <wps:cNvSpPr/>
                        <wps:spPr>
                          <a:xfrm>
                            <a:off x="292893" y="195262"/>
                            <a:ext cx="3333750" cy="666750"/>
                          </a:xfrm>
                          <a:custGeom>
                            <a:avLst/>
                            <a:gdLst/>
                            <a:ahLst/>
                            <a:cxnLst/>
                            <a:rect l="l" t="t" r="r" b="b"/>
                            <a:pathLst>
                              <a:path w="3333750" h="666750">
                                <a:moveTo>
                                  <a:pt x="0" y="0"/>
                                </a:moveTo>
                                <a:lnTo>
                                  <a:pt x="69172" y="17144"/>
                                </a:lnTo>
                                <a:lnTo>
                                  <a:pt x="140212" y="34458"/>
                                </a:lnTo>
                                <a:lnTo>
                                  <a:pt x="213118" y="51942"/>
                                </a:lnTo>
                                <a:lnTo>
                                  <a:pt x="250272" y="60748"/>
                                </a:lnTo>
                                <a:lnTo>
                                  <a:pt x="287893" y="69596"/>
                                </a:lnTo>
                                <a:lnTo>
                                  <a:pt x="325980" y="78487"/>
                                </a:lnTo>
                                <a:lnTo>
                                  <a:pt x="364534" y="87420"/>
                                </a:lnTo>
                                <a:lnTo>
                                  <a:pt x="403555" y="96395"/>
                                </a:lnTo>
                                <a:lnTo>
                                  <a:pt x="443042" y="105413"/>
                                </a:lnTo>
                                <a:lnTo>
                                  <a:pt x="482997" y="114473"/>
                                </a:lnTo>
                                <a:lnTo>
                                  <a:pt x="523418" y="123576"/>
                                </a:lnTo>
                                <a:lnTo>
                                  <a:pt x="564306" y="132721"/>
                                </a:lnTo>
                                <a:lnTo>
                                  <a:pt x="605661" y="141909"/>
                                </a:lnTo>
                                <a:lnTo>
                                  <a:pt x="647483" y="151139"/>
                                </a:lnTo>
                                <a:lnTo>
                                  <a:pt x="689772" y="160412"/>
                                </a:lnTo>
                                <a:lnTo>
                                  <a:pt x="732527" y="169727"/>
                                </a:lnTo>
                                <a:lnTo>
                                  <a:pt x="775749" y="179084"/>
                                </a:lnTo>
                                <a:lnTo>
                                  <a:pt x="819438" y="188484"/>
                                </a:lnTo>
                                <a:lnTo>
                                  <a:pt x="863594" y="197926"/>
                                </a:lnTo>
                                <a:lnTo>
                                  <a:pt x="908216" y="207411"/>
                                </a:lnTo>
                                <a:lnTo>
                                  <a:pt x="953306" y="216938"/>
                                </a:lnTo>
                                <a:lnTo>
                                  <a:pt x="998862" y="226507"/>
                                </a:lnTo>
                                <a:lnTo>
                                  <a:pt x="1044885" y="236119"/>
                                </a:lnTo>
                                <a:lnTo>
                                  <a:pt x="1091375" y="245774"/>
                                </a:lnTo>
                                <a:lnTo>
                                  <a:pt x="1138331" y="255471"/>
                                </a:lnTo>
                                <a:lnTo>
                                  <a:pt x="1185755" y="265210"/>
                                </a:lnTo>
                                <a:lnTo>
                                  <a:pt x="1233645" y="274992"/>
                                </a:lnTo>
                                <a:lnTo>
                                  <a:pt x="1282002" y="284816"/>
                                </a:lnTo>
                                <a:lnTo>
                                  <a:pt x="1330826" y="294683"/>
                                </a:lnTo>
                                <a:lnTo>
                                  <a:pt x="1380117" y="304592"/>
                                </a:lnTo>
                                <a:lnTo>
                                  <a:pt x="1429874" y="314543"/>
                                </a:lnTo>
                                <a:lnTo>
                                  <a:pt x="1480098" y="324537"/>
                                </a:lnTo>
                                <a:lnTo>
                                  <a:pt x="1530789" y="334573"/>
                                </a:lnTo>
                                <a:lnTo>
                                  <a:pt x="1581947" y="344652"/>
                                </a:lnTo>
                                <a:lnTo>
                                  <a:pt x="1633572" y="354773"/>
                                </a:lnTo>
                                <a:lnTo>
                                  <a:pt x="1685664" y="364937"/>
                                </a:lnTo>
                                <a:lnTo>
                                  <a:pt x="1738222" y="375143"/>
                                </a:lnTo>
                                <a:lnTo>
                                  <a:pt x="1791247" y="385392"/>
                                </a:lnTo>
                                <a:lnTo>
                                  <a:pt x="1844739" y="395683"/>
                                </a:lnTo>
                                <a:lnTo>
                                  <a:pt x="1898698" y="406016"/>
                                </a:lnTo>
                                <a:lnTo>
                                  <a:pt x="1953123" y="416392"/>
                                </a:lnTo>
                                <a:lnTo>
                                  <a:pt x="2008015" y="426810"/>
                                </a:lnTo>
                                <a:lnTo>
                                  <a:pt x="2063375" y="437271"/>
                                </a:lnTo>
                                <a:lnTo>
                                  <a:pt x="2119201" y="447774"/>
                                </a:lnTo>
                                <a:lnTo>
                                  <a:pt x="2175493" y="458320"/>
                                </a:lnTo>
                                <a:lnTo>
                                  <a:pt x="2232253" y="468908"/>
                                </a:lnTo>
                                <a:lnTo>
                                  <a:pt x="2289479" y="479538"/>
                                </a:lnTo>
                                <a:lnTo>
                                  <a:pt x="2347173" y="490211"/>
                                </a:lnTo>
                                <a:lnTo>
                                  <a:pt x="2405333" y="500927"/>
                                </a:lnTo>
                                <a:lnTo>
                                  <a:pt x="2463959" y="511684"/>
                                </a:lnTo>
                                <a:lnTo>
                                  <a:pt x="2523053" y="522485"/>
                                </a:lnTo>
                                <a:lnTo>
                                  <a:pt x="2582613" y="533327"/>
                                </a:lnTo>
                                <a:lnTo>
                                  <a:pt x="2642641" y="544212"/>
                                </a:lnTo>
                                <a:lnTo>
                                  <a:pt x="2703135" y="555140"/>
                                </a:lnTo>
                                <a:lnTo>
                                  <a:pt x="2764096" y="566110"/>
                                </a:lnTo>
                                <a:lnTo>
                                  <a:pt x="2825523" y="577122"/>
                                </a:lnTo>
                                <a:lnTo>
                                  <a:pt x="2887418" y="588177"/>
                                </a:lnTo>
                                <a:lnTo>
                                  <a:pt x="2949779" y="599275"/>
                                </a:lnTo>
                                <a:lnTo>
                                  <a:pt x="3012607" y="610414"/>
                                </a:lnTo>
                                <a:lnTo>
                                  <a:pt x="3075902" y="621596"/>
                                </a:lnTo>
                                <a:lnTo>
                                  <a:pt x="3139664" y="632821"/>
                                </a:lnTo>
                                <a:lnTo>
                                  <a:pt x="3203892" y="644088"/>
                                </a:lnTo>
                                <a:lnTo>
                                  <a:pt x="3268587" y="655398"/>
                                </a:lnTo>
                                <a:lnTo>
                                  <a:pt x="3333750" y="666750"/>
                                </a:lnTo>
                              </a:path>
                            </a:pathLst>
                          </a:custGeom>
                          <a:ln w="23812">
                            <a:solidFill>
                              <a:srgbClr val="C42F2F"/>
                            </a:solidFill>
                            <a:prstDash val="solid"/>
                          </a:ln>
                        </wps:spPr>
                        <wps:bodyPr wrap="square" lIns="0" tIns="0" rIns="0" bIns="0" rtlCol="0">
                          <a:prstTxWarp prst="textNoShape">
                            <a:avLst/>
                          </a:prstTxWarp>
                          <a:noAutofit/>
                        </wps:bodyPr>
                      </wps:wsp>
                      <wps:wsp>
                        <wps:cNvPr id="1821945750" name="Graphic 34"/>
                        <wps:cNvSpPr/>
                        <wps:spPr>
                          <a:xfrm>
                            <a:off x="292893" y="766762"/>
                            <a:ext cx="3333750" cy="619125"/>
                          </a:xfrm>
                          <a:custGeom>
                            <a:avLst/>
                            <a:gdLst/>
                            <a:ahLst/>
                            <a:cxnLst/>
                            <a:rect l="l" t="t" r="r" b="b"/>
                            <a:pathLst>
                              <a:path w="3333750" h="619125">
                                <a:moveTo>
                                  <a:pt x="0" y="0"/>
                                </a:moveTo>
                                <a:lnTo>
                                  <a:pt x="69172" y="25377"/>
                                </a:lnTo>
                                <a:lnTo>
                                  <a:pt x="140212" y="50330"/>
                                </a:lnTo>
                                <a:lnTo>
                                  <a:pt x="176432" y="62647"/>
                                </a:lnTo>
                                <a:lnTo>
                                  <a:pt x="213118" y="74858"/>
                                </a:lnTo>
                                <a:lnTo>
                                  <a:pt x="250272" y="86964"/>
                                </a:lnTo>
                                <a:lnTo>
                                  <a:pt x="287893" y="98963"/>
                                </a:lnTo>
                                <a:lnTo>
                                  <a:pt x="325980" y="110856"/>
                                </a:lnTo>
                                <a:lnTo>
                                  <a:pt x="364534" y="122643"/>
                                </a:lnTo>
                                <a:lnTo>
                                  <a:pt x="403555" y="134323"/>
                                </a:lnTo>
                                <a:lnTo>
                                  <a:pt x="443042" y="145898"/>
                                </a:lnTo>
                                <a:lnTo>
                                  <a:pt x="482997" y="157367"/>
                                </a:lnTo>
                                <a:lnTo>
                                  <a:pt x="523418" y="168729"/>
                                </a:lnTo>
                                <a:lnTo>
                                  <a:pt x="564306" y="179986"/>
                                </a:lnTo>
                                <a:lnTo>
                                  <a:pt x="605661" y="191136"/>
                                </a:lnTo>
                                <a:lnTo>
                                  <a:pt x="647483" y="202180"/>
                                </a:lnTo>
                                <a:lnTo>
                                  <a:pt x="689772" y="213118"/>
                                </a:lnTo>
                                <a:lnTo>
                                  <a:pt x="732527" y="223951"/>
                                </a:lnTo>
                                <a:lnTo>
                                  <a:pt x="775749" y="234676"/>
                                </a:lnTo>
                                <a:lnTo>
                                  <a:pt x="819438" y="245296"/>
                                </a:lnTo>
                                <a:lnTo>
                                  <a:pt x="863594" y="255810"/>
                                </a:lnTo>
                                <a:lnTo>
                                  <a:pt x="908216" y="266218"/>
                                </a:lnTo>
                                <a:lnTo>
                                  <a:pt x="953306" y="276519"/>
                                </a:lnTo>
                                <a:lnTo>
                                  <a:pt x="998862" y="286715"/>
                                </a:lnTo>
                                <a:lnTo>
                                  <a:pt x="1044885" y="296804"/>
                                </a:lnTo>
                                <a:lnTo>
                                  <a:pt x="1091375" y="306788"/>
                                </a:lnTo>
                                <a:lnTo>
                                  <a:pt x="1138331" y="316665"/>
                                </a:lnTo>
                                <a:lnTo>
                                  <a:pt x="1185755" y="326436"/>
                                </a:lnTo>
                                <a:lnTo>
                                  <a:pt x="1233645" y="336101"/>
                                </a:lnTo>
                                <a:lnTo>
                                  <a:pt x="1282002" y="345660"/>
                                </a:lnTo>
                                <a:lnTo>
                                  <a:pt x="1330826" y="355113"/>
                                </a:lnTo>
                                <a:lnTo>
                                  <a:pt x="1380117" y="364460"/>
                                </a:lnTo>
                                <a:lnTo>
                                  <a:pt x="1429874" y="373700"/>
                                </a:lnTo>
                                <a:lnTo>
                                  <a:pt x="1480098" y="382835"/>
                                </a:lnTo>
                                <a:lnTo>
                                  <a:pt x="1530789" y="391863"/>
                                </a:lnTo>
                                <a:lnTo>
                                  <a:pt x="1581947" y="400786"/>
                                </a:lnTo>
                                <a:lnTo>
                                  <a:pt x="1633572" y="409602"/>
                                </a:lnTo>
                                <a:lnTo>
                                  <a:pt x="1685664" y="418312"/>
                                </a:lnTo>
                                <a:lnTo>
                                  <a:pt x="1738222" y="426916"/>
                                </a:lnTo>
                                <a:lnTo>
                                  <a:pt x="1791247" y="435414"/>
                                </a:lnTo>
                                <a:lnTo>
                                  <a:pt x="1844739" y="443806"/>
                                </a:lnTo>
                                <a:lnTo>
                                  <a:pt x="1898698" y="452092"/>
                                </a:lnTo>
                                <a:lnTo>
                                  <a:pt x="1953123" y="460272"/>
                                </a:lnTo>
                                <a:lnTo>
                                  <a:pt x="2008015" y="468346"/>
                                </a:lnTo>
                                <a:lnTo>
                                  <a:pt x="2063375" y="476313"/>
                                </a:lnTo>
                                <a:lnTo>
                                  <a:pt x="2119201" y="484175"/>
                                </a:lnTo>
                                <a:lnTo>
                                  <a:pt x="2175493" y="491930"/>
                                </a:lnTo>
                                <a:lnTo>
                                  <a:pt x="2232253" y="499579"/>
                                </a:lnTo>
                                <a:lnTo>
                                  <a:pt x="2289479" y="507122"/>
                                </a:lnTo>
                                <a:lnTo>
                                  <a:pt x="2347173" y="514560"/>
                                </a:lnTo>
                                <a:lnTo>
                                  <a:pt x="2405333" y="521891"/>
                                </a:lnTo>
                                <a:lnTo>
                                  <a:pt x="2463959" y="529115"/>
                                </a:lnTo>
                                <a:lnTo>
                                  <a:pt x="2523053" y="536234"/>
                                </a:lnTo>
                                <a:lnTo>
                                  <a:pt x="2582613" y="543247"/>
                                </a:lnTo>
                                <a:lnTo>
                                  <a:pt x="2642641" y="550154"/>
                                </a:lnTo>
                                <a:lnTo>
                                  <a:pt x="2703135" y="556954"/>
                                </a:lnTo>
                                <a:lnTo>
                                  <a:pt x="2764096" y="563649"/>
                                </a:lnTo>
                                <a:lnTo>
                                  <a:pt x="2825523" y="570237"/>
                                </a:lnTo>
                                <a:lnTo>
                                  <a:pt x="2887418" y="576719"/>
                                </a:lnTo>
                                <a:lnTo>
                                  <a:pt x="2949779" y="583095"/>
                                </a:lnTo>
                                <a:lnTo>
                                  <a:pt x="3012607" y="589366"/>
                                </a:lnTo>
                                <a:lnTo>
                                  <a:pt x="3075902" y="595529"/>
                                </a:lnTo>
                                <a:lnTo>
                                  <a:pt x="3139664" y="601587"/>
                                </a:lnTo>
                                <a:lnTo>
                                  <a:pt x="3203892" y="607539"/>
                                </a:lnTo>
                                <a:lnTo>
                                  <a:pt x="3268587" y="613385"/>
                                </a:lnTo>
                                <a:lnTo>
                                  <a:pt x="3333750" y="619125"/>
                                </a:lnTo>
                              </a:path>
                            </a:pathLst>
                          </a:custGeom>
                          <a:ln w="23812">
                            <a:solidFill>
                              <a:srgbClr val="2A6BAF"/>
                            </a:solidFill>
                            <a:prstDash val="solid"/>
                          </a:ln>
                        </wps:spPr>
                        <wps:bodyPr wrap="square" lIns="0" tIns="0" rIns="0" bIns="0" rtlCol="0">
                          <a:prstTxWarp prst="textNoShape">
                            <a:avLst/>
                          </a:prstTxWarp>
                          <a:noAutofit/>
                        </wps:bodyPr>
                      </wps:wsp>
                      <wps:wsp>
                        <wps:cNvPr id="457684722" name="Graphic 35"/>
                        <wps:cNvSpPr/>
                        <wps:spPr>
                          <a:xfrm>
                            <a:off x="2197893" y="100012"/>
                            <a:ext cx="1524000" cy="428625"/>
                          </a:xfrm>
                          <a:custGeom>
                            <a:avLst/>
                            <a:gdLst/>
                            <a:ahLst/>
                            <a:cxnLst/>
                            <a:rect l="l" t="t" r="r" b="b"/>
                            <a:pathLst>
                              <a:path w="1524000" h="428625">
                                <a:moveTo>
                                  <a:pt x="1495425" y="428625"/>
                                </a:moveTo>
                                <a:lnTo>
                                  <a:pt x="28575" y="428625"/>
                                </a:lnTo>
                                <a:lnTo>
                                  <a:pt x="17452" y="425959"/>
                                </a:lnTo>
                                <a:lnTo>
                                  <a:pt x="8369" y="419135"/>
                                </a:lnTo>
                                <a:lnTo>
                                  <a:pt x="2245" y="409912"/>
                                </a:lnTo>
                                <a:lnTo>
                                  <a:pt x="0" y="400050"/>
                                </a:lnTo>
                                <a:lnTo>
                                  <a:pt x="0" y="28575"/>
                                </a:lnTo>
                                <a:lnTo>
                                  <a:pt x="2245" y="17452"/>
                                </a:lnTo>
                                <a:lnTo>
                                  <a:pt x="8369" y="8369"/>
                                </a:lnTo>
                                <a:lnTo>
                                  <a:pt x="17452" y="2245"/>
                                </a:lnTo>
                                <a:lnTo>
                                  <a:pt x="28575" y="0"/>
                                </a:lnTo>
                                <a:lnTo>
                                  <a:pt x="1495425" y="0"/>
                                </a:lnTo>
                                <a:lnTo>
                                  <a:pt x="1506547" y="2665"/>
                                </a:lnTo>
                                <a:lnTo>
                                  <a:pt x="1515630" y="9489"/>
                                </a:lnTo>
                                <a:lnTo>
                                  <a:pt x="1521754" y="18712"/>
                                </a:lnTo>
                                <a:lnTo>
                                  <a:pt x="1524000" y="28575"/>
                                </a:lnTo>
                                <a:lnTo>
                                  <a:pt x="1524000" y="400050"/>
                                </a:lnTo>
                                <a:lnTo>
                                  <a:pt x="1521754" y="411172"/>
                                </a:lnTo>
                                <a:lnTo>
                                  <a:pt x="1515630" y="420255"/>
                                </a:lnTo>
                                <a:lnTo>
                                  <a:pt x="1506547" y="426379"/>
                                </a:lnTo>
                                <a:lnTo>
                                  <a:pt x="1495425" y="428625"/>
                                </a:lnTo>
                                <a:close/>
                              </a:path>
                            </a:pathLst>
                          </a:custGeom>
                          <a:solidFill>
                            <a:srgbClr val="FFFFFF"/>
                          </a:solidFill>
                        </wps:spPr>
                        <wps:bodyPr wrap="square" lIns="0" tIns="0" rIns="0" bIns="0" rtlCol="0">
                          <a:prstTxWarp prst="textNoShape">
                            <a:avLst/>
                          </a:prstTxWarp>
                          <a:noAutofit/>
                        </wps:bodyPr>
                      </wps:wsp>
                      <wps:wsp>
                        <wps:cNvPr id="806346597" name="Graphic 36"/>
                        <wps:cNvSpPr/>
                        <wps:spPr>
                          <a:xfrm>
                            <a:off x="2197893" y="100012"/>
                            <a:ext cx="1524000" cy="428625"/>
                          </a:xfrm>
                          <a:custGeom>
                            <a:avLst/>
                            <a:gdLst/>
                            <a:ahLst/>
                            <a:cxnLst/>
                            <a:rect l="l" t="t" r="r" b="b"/>
                            <a:pathLst>
                              <a:path w="1524000" h="428625">
                                <a:moveTo>
                                  <a:pt x="28575" y="0"/>
                                </a:moveTo>
                                <a:lnTo>
                                  <a:pt x="1495425" y="0"/>
                                </a:lnTo>
                                <a:lnTo>
                                  <a:pt x="1506547" y="2665"/>
                                </a:lnTo>
                                <a:lnTo>
                                  <a:pt x="1515630" y="9489"/>
                                </a:lnTo>
                                <a:lnTo>
                                  <a:pt x="1521754" y="18712"/>
                                </a:lnTo>
                                <a:lnTo>
                                  <a:pt x="1524000" y="28575"/>
                                </a:lnTo>
                                <a:lnTo>
                                  <a:pt x="1524000" y="400050"/>
                                </a:lnTo>
                                <a:lnTo>
                                  <a:pt x="1521754" y="411172"/>
                                </a:lnTo>
                                <a:lnTo>
                                  <a:pt x="1515630" y="420255"/>
                                </a:lnTo>
                                <a:lnTo>
                                  <a:pt x="1506547" y="426379"/>
                                </a:lnTo>
                                <a:lnTo>
                                  <a:pt x="1495425" y="428625"/>
                                </a:lnTo>
                                <a:lnTo>
                                  <a:pt x="28575" y="428625"/>
                                </a:lnTo>
                                <a:lnTo>
                                  <a:pt x="17452" y="425959"/>
                                </a:lnTo>
                                <a:lnTo>
                                  <a:pt x="8369" y="419135"/>
                                </a:lnTo>
                                <a:lnTo>
                                  <a:pt x="2245" y="409912"/>
                                </a:lnTo>
                                <a:lnTo>
                                  <a:pt x="0" y="400050"/>
                                </a:lnTo>
                                <a:lnTo>
                                  <a:pt x="0" y="28575"/>
                                </a:lnTo>
                                <a:lnTo>
                                  <a:pt x="2245" y="17452"/>
                                </a:lnTo>
                                <a:lnTo>
                                  <a:pt x="8369" y="8369"/>
                                </a:lnTo>
                                <a:lnTo>
                                  <a:pt x="17452" y="2245"/>
                                </a:lnTo>
                                <a:lnTo>
                                  <a:pt x="28575" y="0"/>
                                </a:lnTo>
                                <a:close/>
                              </a:path>
                            </a:pathLst>
                          </a:custGeom>
                          <a:ln w="9525">
                            <a:solidFill>
                              <a:srgbClr val="000000"/>
                            </a:solidFill>
                            <a:prstDash val="solid"/>
                          </a:ln>
                        </wps:spPr>
                        <wps:bodyPr wrap="square" lIns="0" tIns="0" rIns="0" bIns="0" rtlCol="0">
                          <a:prstTxWarp prst="textNoShape">
                            <a:avLst/>
                          </a:prstTxWarp>
                          <a:noAutofit/>
                        </wps:bodyPr>
                      </wps:wsp>
                      <wps:wsp>
                        <wps:cNvPr id="1941557165" name="Graphic 37"/>
                        <wps:cNvSpPr/>
                        <wps:spPr>
                          <a:xfrm>
                            <a:off x="2293143" y="214312"/>
                            <a:ext cx="238125" cy="1270"/>
                          </a:xfrm>
                          <a:custGeom>
                            <a:avLst/>
                            <a:gdLst/>
                            <a:ahLst/>
                            <a:cxnLst/>
                            <a:rect l="l" t="t" r="r" b="b"/>
                            <a:pathLst>
                              <a:path w="238125">
                                <a:moveTo>
                                  <a:pt x="238125" y="0"/>
                                </a:moveTo>
                                <a:lnTo>
                                  <a:pt x="0" y="0"/>
                                </a:lnTo>
                              </a:path>
                            </a:pathLst>
                          </a:custGeom>
                          <a:solidFill>
                            <a:srgbClr val="000000"/>
                          </a:solidFill>
                        </wps:spPr>
                        <wps:bodyPr wrap="square" lIns="0" tIns="0" rIns="0" bIns="0" rtlCol="0">
                          <a:prstTxWarp prst="textNoShape">
                            <a:avLst/>
                          </a:prstTxWarp>
                          <a:noAutofit/>
                        </wps:bodyPr>
                      </wps:wsp>
                      <wps:wsp>
                        <wps:cNvPr id="1555407353" name="Graphic 38"/>
                        <wps:cNvSpPr/>
                        <wps:spPr>
                          <a:xfrm>
                            <a:off x="2293143" y="214312"/>
                            <a:ext cx="238125" cy="1270"/>
                          </a:xfrm>
                          <a:custGeom>
                            <a:avLst/>
                            <a:gdLst/>
                            <a:ahLst/>
                            <a:cxnLst/>
                            <a:rect l="l" t="t" r="r" b="b"/>
                            <a:pathLst>
                              <a:path w="238125">
                                <a:moveTo>
                                  <a:pt x="0" y="0"/>
                                </a:moveTo>
                                <a:lnTo>
                                  <a:pt x="238125" y="0"/>
                                </a:lnTo>
                              </a:path>
                            </a:pathLst>
                          </a:custGeom>
                          <a:ln w="23812">
                            <a:solidFill>
                              <a:srgbClr val="C42F2F"/>
                            </a:solidFill>
                            <a:prstDash val="solid"/>
                          </a:ln>
                        </wps:spPr>
                        <wps:bodyPr wrap="square" lIns="0" tIns="0" rIns="0" bIns="0" rtlCol="0">
                          <a:prstTxWarp prst="textNoShape">
                            <a:avLst/>
                          </a:prstTxWarp>
                          <a:noAutofit/>
                        </wps:bodyPr>
                      </wps:wsp>
                      <wps:wsp>
                        <wps:cNvPr id="286410977" name="Graphic 39"/>
                        <wps:cNvSpPr/>
                        <wps:spPr>
                          <a:xfrm>
                            <a:off x="2293143" y="385762"/>
                            <a:ext cx="238125" cy="1270"/>
                          </a:xfrm>
                          <a:custGeom>
                            <a:avLst/>
                            <a:gdLst/>
                            <a:ahLst/>
                            <a:cxnLst/>
                            <a:rect l="l" t="t" r="r" b="b"/>
                            <a:pathLst>
                              <a:path w="238125">
                                <a:moveTo>
                                  <a:pt x="238125" y="0"/>
                                </a:moveTo>
                                <a:lnTo>
                                  <a:pt x="0" y="0"/>
                                </a:lnTo>
                              </a:path>
                            </a:pathLst>
                          </a:custGeom>
                          <a:solidFill>
                            <a:srgbClr val="000000"/>
                          </a:solidFill>
                        </wps:spPr>
                        <wps:bodyPr wrap="square" lIns="0" tIns="0" rIns="0" bIns="0" rtlCol="0">
                          <a:prstTxWarp prst="textNoShape">
                            <a:avLst/>
                          </a:prstTxWarp>
                          <a:noAutofit/>
                        </wps:bodyPr>
                      </wps:wsp>
                      <wps:wsp>
                        <wps:cNvPr id="757349078" name="Graphic 40"/>
                        <wps:cNvSpPr/>
                        <wps:spPr>
                          <a:xfrm>
                            <a:off x="2293143" y="385762"/>
                            <a:ext cx="238125" cy="1270"/>
                          </a:xfrm>
                          <a:custGeom>
                            <a:avLst/>
                            <a:gdLst/>
                            <a:ahLst/>
                            <a:cxnLst/>
                            <a:rect l="l" t="t" r="r" b="b"/>
                            <a:pathLst>
                              <a:path w="238125">
                                <a:moveTo>
                                  <a:pt x="0" y="0"/>
                                </a:moveTo>
                                <a:lnTo>
                                  <a:pt x="238125" y="0"/>
                                </a:lnTo>
                              </a:path>
                            </a:pathLst>
                          </a:custGeom>
                          <a:ln w="23812">
                            <a:solidFill>
                              <a:srgbClr val="2A6BAF"/>
                            </a:solidFill>
                            <a:prstDash val="solid"/>
                          </a:ln>
                        </wps:spPr>
                        <wps:bodyPr wrap="square" lIns="0" tIns="0" rIns="0" bIns="0" rtlCol="0">
                          <a:prstTxWarp prst="textNoShape">
                            <a:avLst/>
                          </a:prstTxWarp>
                          <a:noAutofit/>
                        </wps:bodyPr>
                      </wps:wsp>
                      <wps:wsp>
                        <wps:cNvPr id="510117377" name="Textbox 41"/>
                        <wps:cNvSpPr txBox="1"/>
                        <wps:spPr>
                          <a:xfrm>
                            <a:off x="-116222" y="9525"/>
                            <a:ext cx="3798570" cy="1512570"/>
                          </a:xfrm>
                          <a:prstGeom prst="rect">
                            <a:avLst/>
                          </a:prstGeom>
                        </wps:spPr>
                        <wps:txbx>
                          <w:txbxContent>
                            <w:p w14:paraId="5645FA2F" w14:textId="77777777" w:rsidR="00C61D59" w:rsidRDefault="00C61D59" w:rsidP="00C61D59">
                              <w:pPr>
                                <w:spacing w:before="69"/>
                                <w:rPr>
                                  <w:sz w:val="15"/>
                                </w:rPr>
                              </w:pPr>
                            </w:p>
                            <w:p w14:paraId="559BC3A6" w14:textId="77777777" w:rsidR="00C61D59" w:rsidRDefault="00C61D59" w:rsidP="00C61D59">
                              <w:pPr>
                                <w:spacing w:before="1" w:line="376" w:lineRule="auto"/>
                                <w:ind w:left="3689" w:right="449"/>
                                <w:jc w:val="right"/>
                                <w:rPr>
                                  <w:sz w:val="15"/>
                                </w:rPr>
                              </w:pPr>
                              <w:r>
                                <w:rPr>
                                  <w:sz w:val="15"/>
                                </w:rPr>
                                <w:t>Injector</w:t>
                              </w:r>
                              <w:r>
                                <w:rPr>
                                  <w:spacing w:val="-10"/>
                                  <w:sz w:val="15"/>
                                </w:rPr>
                                <w:t xml:space="preserve"> </w:t>
                              </w:r>
                              <w:r>
                                <w:rPr>
                                  <w:sz w:val="15"/>
                                </w:rPr>
                                <w:t>4-Hole</w:t>
                              </w:r>
                              <w:r>
                                <w:rPr>
                                  <w:spacing w:val="-9"/>
                                  <w:sz w:val="15"/>
                                </w:rPr>
                                <w:t xml:space="preserve"> </w:t>
                              </w:r>
                              <w:r>
                                <w:rPr>
                                  <w:sz w:val="15"/>
                                </w:rPr>
                                <w:t>Standar</w:t>
                              </w:r>
                              <w:r>
                                <w:rPr>
                                  <w:spacing w:val="40"/>
                                  <w:sz w:val="15"/>
                                </w:rPr>
                                <w:t xml:space="preserve"> </w:t>
                              </w:r>
                              <w:r>
                                <w:rPr>
                                  <w:sz w:val="15"/>
                                </w:rPr>
                                <w:t xml:space="preserve">Injector 12-Hole </w:t>
                              </w:r>
                              <w:r>
                                <w:rPr>
                                  <w:spacing w:val="-2"/>
                                  <w:sz w:val="15"/>
                                </w:rPr>
                                <w:t>Micro</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33C5F42" id="Group 1284832873" o:spid="_x0000_s1044" style="position:absolute;left:0;text-align:left;margin-left:144.45pt;margin-top:1.45pt;width:353.25pt;height:144.8pt;z-index:251680768;mso-wrap-distance-left:0;mso-wrap-distance-right:0;mso-position-horizontal-relative:page;mso-width-relative:margin;mso-height-relative:margin" coordorigin="-1162,47" coordsize="39333,15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">
                <v:shape id="Graphic 27" o:spid="_x0000_s1045" style="position:absolute;left:71;top:47;width:38100;height:15240;visibility:visible;mso-wrap-style:square;v-text-anchor:top" coordsize="3810000,15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" path="m3810000,1524000l,1524000,,,3810000,r,1524000xe" fillcolor="#f9f9f6" stroked="f">
                  <v:path arrowok="t"/>
                </v:shape>
                <v:shape id="Graphic 28" o:spid="_x0000_s1046" style="position:absolute;left:71;top:47;width:38100;height:15240;visibility:visible;mso-wrap-style:square;v-text-anchor:top" coordsize="3810000,15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" path="m,l3810000,r,1524000l,1524000,,xe" filled="f" strokecolor="#ccc">
                  <v:path arrowok="t"/>
                </v:shape>
                <v:shape id="Graphic 29" o:spid="_x0000_s1047" style="position:absolute;left:71;top:15287;width:38100;height:13;visibility:visible;mso-wrap-style:square;v-text-anchor:top" coordsize="3810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" path="m3810000,l,e" fillcolor="black" stroked="f">
                  <v:path arrowok="t"/>
                </v:shape>
                <v:shape id="Graphic 30" o:spid="_x0000_s1048" style="position:absolute;left:71;top:15216;width:38100;height:146;visibility:visible;mso-wrap-style:square;v-text-anchor:top" coordsize="3810000,14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" path="m,l3810000,r,14287l,14287,,xe" fillcolor="black" stroked="f">
                  <v:path arrowok="t"/>
                </v:shape>
                <v:shape id="Graphic 31" o:spid="_x0000_s1049" style="position:absolute;left:71;top:47;width:13;height:15240;visibility:visible;mso-wrap-style:square;v-text-anchor:top" coordsize="1270,15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" path="m,1524000l,e" fillcolor="black" stroked="f">
                  <v:path arrowok="t"/>
                </v:shape>
                <v:shape id="Graphic 32" o:spid="_x0000_s1050" style="position:absolute;left:71;top:47;width:13;height:15240;visibility:visible;mso-wrap-style:square;v-text-anchor:top" coordsize="1270,15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" path="m,l,1524000e" filled="f" strokeweight=".39686mm">
                  <v:path arrowok="t"/>
                </v:shape>
                <v:shape id="Graphic 33" o:spid="_x0000_s1051" style="position:absolute;left:2928;top:1952;width:33338;height:6668;visibility:visible;mso-wrap-style:square;v-text-anchor:top" coordsize="3333750,666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" path="m,l69172,17144r71040,17314l213118,51942r37154,8806l287893,69596r38087,8891l364534,87420r39021,8975l443042,105413r39955,9060l523418,123576r40888,9145l605661,141909r41822,9230l689772,160412r42755,9315l775749,179084r43689,9400l863594,197926r44622,9485l953306,216938r45556,9569l1044885,236119r46490,9655l1138331,255471r47424,9739l1233645,274992r48357,9824l1330826,294683r49291,9909l1429874,314543r50224,9994l1530789,334573r51158,10079l1633572,354773r52092,10164l1738222,375143r53025,10249l1844739,395683r53959,10333l1953123,416392r54892,10418l2063375,437271r55826,10503l2175493,458320r56760,10588l2289479,479538r57694,10673l2405333,500927r58626,10757l2523053,522485r59560,10842l2642641,544212r60494,10928l2764096,566110r61427,11012l2887418,588177r62361,11098l3012607,610414r63295,11182l3139664,632821r64228,11267l3268587,655398r65163,11352e" filled="f" strokecolor="#c42f2f" strokeweight=".66144mm">
                  <v:path arrowok="t"/>
                </v:shape>
                <v:shape id="Graphic 34" o:spid="_x0000_s1052" style="position:absolute;left:2928;top:7667;width:33338;height:6191;visibility:visible;mso-wrap-style:square;v-text-anchor:top" coordsize="3333750,619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" path="m,l69172,25377r71040,24953l176432,62647r36686,12211l250272,86964r37621,11999l325980,110856r38554,11787l403555,134323r39487,11575l482997,157367r40421,11362l564306,179986r41355,11150l647483,202180r42289,10938l732527,223951r43222,10725l819438,245296r44156,10514l908216,266218r45090,10301l998862,286715r46023,10089l1091375,306788r46956,9877l1185755,326436r47890,9665l1282002,345660r48824,9453l1380117,364460r49757,9240l1480098,382835r50691,9028l1581947,400786r51625,8816l1685664,418312r52558,8604l1791247,435414r53492,8392l1898698,452092r54425,8180l2008015,468346r55360,7967l2119201,484175r56292,7755l2232253,499579r57226,7543l2347173,514560r58160,7331l2463959,529115r59094,7119l2582613,543247r60028,6907l2703135,556954r60961,6695l2825523,570237r61895,6482l2949779,583095r62828,6271l3075902,595529r63762,6058l3203892,607539r64695,5846l3333750,619125e" filled="f" strokecolor="#2a6baf" strokeweight=".66144mm">
                  <v:path arrowok="t"/>
                </v:shape>
                <v:shape id="Graphic 35" o:spid="_x0000_s1053" style="position:absolute;left:21978;top:1000;width:15240;height:4286;visibility:visible;mso-wrap-style:square;v-text-anchor:top" coordsize="1524000,42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" path="m1495425,428625r-1466850,l17452,425959,8369,419135,2245,409912,,400050,,28575,2245,17452,8369,8369,17452,2245,28575,,1495425,r11122,2665l1515630,9489r6124,9223l1524000,28575r,371475l1521754,411172r-6124,9083l1506547,426379r-11122,2246xe" stroked="f">
                  <v:path arrowok="t"/>
                </v:shape>
                <v:shape id="Graphic 36" o:spid="_x0000_s1054" style="position:absolute;left:21978;top:1000;width:15240;height:4286;visibility:visible;mso-wrap-style:square;v-text-anchor:top" coordsize="1524000,42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" path="m28575,l1495425,r11122,2665l1515630,9489r6124,9223l1524000,28575r,371475l1521754,411172r-6124,9083l1506547,426379r-11122,2246l28575,428625,17452,425959,8369,419135,2245,409912,,400050,,28575,2245,17452,8369,8369,17452,2245,28575,xe" filled="f">
                  <v:path arrowok="t"/>
                </v:shape>
                <v:shape id="Graphic 37" o:spid="_x0000_s1055" style="position:absolute;left:22931;top:2143;width:2381;height:12;visibility:visible;mso-wrap-style:square;v-text-anchor:top" coordsize="2381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" path="m238125,l,e" fillcolor="black" stroked="f">
                  <v:path arrowok="t"/>
                </v:shape>
                <v:shape id="Graphic 38" o:spid="_x0000_s1056" style="position:absolute;left:22931;top:2143;width:2381;height:12;visibility:visible;mso-wrap-style:square;v-text-anchor:top" coordsize="2381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" path="m,l238125,e" filled="f" strokecolor="#c42f2f" strokeweight=".66144mm">
                  <v:path arrowok="t"/>
                </v:shape>
                <v:shape id="Graphic 39" o:spid="_x0000_s1057" style="position:absolute;left:22931;top:3857;width:2381;height:13;visibility:visible;mso-wrap-style:square;v-text-anchor:top" coordsize="2381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" path="m238125,l,e" fillcolor="black" stroked="f">
                  <v:path arrowok="t"/>
                </v:shape>
                <v:shape id="Graphic 40" o:spid="_x0000_s1058" style="position:absolute;left:22931;top:3857;width:2381;height:13;visibility:visible;mso-wrap-style:square;v-text-anchor:top" coordsize="2381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" path="m,l238125,e" filled="f" strokecolor="#2a6baf" strokeweight=".66144mm">
                  <v:path arrowok="t"/>
                </v:shape>
                <v:shape id="Textbox 41" o:spid="_x0000_s1059" type="#_x0000_t202" style="position:absolute;left:-1162;top:95;width:37985;height:15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" filled="f" stroked="f">
                  <v:textbox inset="0,0,0,0">
                    <w:txbxContent>
                      <w:p w14:paraId="5645FA2F" w14:textId="77777777" w:rsidR="00C61D59" w:rsidRDefault="00C61D59" w:rsidP="00C61D59">
                        <w:pPr>
                          <w:spacing w:before="69"/>
                          <w:rPr>
                            <w:sz w:val="15"/>
                          </w:rPr>
                        </w:pPr>
                      </w:p>
                      <w:p w14:paraId="559BC3A6" w14:textId="77777777" w:rsidR="00C61D59" w:rsidRDefault="00C61D59" w:rsidP="00C61D59">
                        <w:pPr>
                          <w:spacing w:before="1" w:line="376" w:lineRule="auto"/>
                          <w:ind w:left="3689" w:right="449"/>
                          <w:jc w:val="right"/>
                          <w:rPr>
                            <w:sz w:val="15"/>
                          </w:rPr>
                        </w:pPr>
                        <w:r>
                          <w:rPr>
                            <w:sz w:val="15"/>
                          </w:rPr>
                          <w:t>Injector</w:t>
                        </w:r>
                        <w:r>
                          <w:rPr>
                            <w:spacing w:val="-10"/>
                            <w:sz w:val="15"/>
                          </w:rPr>
                          <w:t xml:space="preserve"> </w:t>
                        </w:r>
                        <w:r>
                          <w:rPr>
                            <w:sz w:val="15"/>
                          </w:rPr>
                          <w:t>4-Hole</w:t>
                        </w:r>
                        <w:r>
                          <w:rPr>
                            <w:spacing w:val="-9"/>
                            <w:sz w:val="15"/>
                          </w:rPr>
                          <w:t xml:space="preserve"> </w:t>
                        </w:r>
                        <w:r>
                          <w:rPr>
                            <w:sz w:val="15"/>
                          </w:rPr>
                          <w:t>Standar</w:t>
                        </w:r>
                        <w:r>
                          <w:rPr>
                            <w:spacing w:val="40"/>
                            <w:sz w:val="15"/>
                          </w:rPr>
                          <w:t xml:space="preserve"> </w:t>
                        </w:r>
                        <w:r>
                          <w:rPr>
                            <w:sz w:val="15"/>
                          </w:rPr>
                          <w:t xml:space="preserve">Injector 12-Hole </w:t>
                        </w:r>
                        <w:r>
                          <w:rPr>
                            <w:spacing w:val="-2"/>
                            <w:sz w:val="15"/>
                          </w:rPr>
                          <w:t>Micro</w:t>
                        </w:r>
                      </w:p>
                    </w:txbxContent>
                  </v:textbox>
                </v:shape>
                <w10:wrap anchorx="page"/>
              </v:group>
            </w:pict>
          </mc:Fallback>
        </mc:AlternateContent>
      </w:r>
    </w:p>
    <w:p w14:paraId="0DBE5FA9" w14:textId="77777777" w:rsidR="00C61D59" w:rsidRPr="00406BA1" w:rsidRDefault="00C61D59" w:rsidP="00C61D59">
      <w:pPr>
        <w:pStyle w:val="BodyText"/>
        <w:spacing w:before="68"/>
        <w:rPr>
          <w:rFonts w:hint="eastAsia"/>
          <w:sz w:val="16"/>
        </w:rPr>
      </w:pPr>
    </w:p>
    <w:p w14:paraId="5B6889B8" w14:textId="64694532" w:rsidR="00C61D59" w:rsidRPr="00406BA1" w:rsidRDefault="00C61D59" w:rsidP="00C61D59">
      <w:pPr>
        <w:spacing w:before="1"/>
        <w:ind w:left="1713"/>
        <w:rPr>
          <w:sz w:val="16"/>
        </w:rPr>
      </w:pPr>
      <w:r w:rsidRPr="00406BA1">
        <w:rPr>
          <w:spacing w:val="-5"/>
          <w:w w:val="105"/>
          <w:sz w:val="16"/>
        </w:rPr>
        <w:t>100</w:t>
      </w:r>
    </w:p>
    <w:p w14:paraId="547841F1" w14:textId="77777777" w:rsidR="00C61D59" w:rsidRPr="00406BA1" w:rsidRDefault="00C61D59" w:rsidP="00C61D59">
      <w:pPr>
        <w:pStyle w:val="BodyText"/>
        <w:spacing w:before="156"/>
        <w:rPr>
          <w:rFonts w:hint="eastAsia"/>
          <w:sz w:val="16"/>
        </w:rPr>
      </w:pPr>
    </w:p>
    <w:p w14:paraId="24869C2F" w14:textId="77777777" w:rsidR="00C61D59" w:rsidRPr="00406BA1" w:rsidRDefault="00C61D59" w:rsidP="00C61D59">
      <w:pPr>
        <w:spacing w:before="1"/>
        <w:ind w:left="1795"/>
        <w:rPr>
          <w:sz w:val="16"/>
        </w:rPr>
      </w:pPr>
      <w:r w:rsidRPr="00406BA1">
        <w:rPr>
          <w:noProof/>
          <w:sz w:val="16"/>
        </w:rPr>
        <mc:AlternateContent>
          <mc:Choice Requires="wps">
            <w:drawing>
              <wp:anchor distT="0" distB="0" distL="0" distR="0" simplePos="0" relativeHeight="251681792" behindDoc="0" locked="0" layoutInCell="1" allowOverlap="1" wp14:anchorId="6F59EB5B" wp14:editId="67A6EC88">
                <wp:simplePos x="0" y="0"/>
                <wp:positionH relativeFrom="page">
                  <wp:posOffset>1530808</wp:posOffset>
                </wp:positionH>
                <wp:positionV relativeFrom="paragraph">
                  <wp:posOffset>-187912</wp:posOffset>
                </wp:positionV>
                <wp:extent cx="141605" cy="1138555"/>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605" cy="1138555"/>
                        </a:xfrm>
                        <a:prstGeom prst="rect">
                          <a:avLst/>
                        </a:prstGeom>
                      </wps:spPr>
                      <wps:txbx>
                        <w:txbxContent>
                          <w:p w14:paraId="53ADAAB2" w14:textId="77777777" w:rsidR="00C61D59" w:rsidRDefault="00C61D59" w:rsidP="00C61D59">
                            <w:pPr>
                              <w:spacing w:before="17"/>
                              <w:ind w:left="20"/>
                              <w:rPr>
                                <w:b/>
                                <w:sz w:val="16"/>
                              </w:rPr>
                            </w:pPr>
                            <w:r>
                              <w:rPr>
                                <w:b/>
                                <w:w w:val="105"/>
                                <w:sz w:val="16"/>
                              </w:rPr>
                              <w:t>Droplet</w:t>
                            </w:r>
                            <w:r>
                              <w:rPr>
                                <w:b/>
                                <w:spacing w:val="-8"/>
                                <w:w w:val="105"/>
                                <w:sz w:val="16"/>
                              </w:rPr>
                              <w:t xml:space="preserve"> </w:t>
                            </w:r>
                            <w:r>
                              <w:rPr>
                                <w:b/>
                                <w:w w:val="105"/>
                                <w:sz w:val="16"/>
                              </w:rPr>
                              <w:t>Size</w:t>
                            </w:r>
                            <w:r>
                              <w:rPr>
                                <w:b/>
                                <w:spacing w:val="-7"/>
                                <w:w w:val="105"/>
                                <w:sz w:val="16"/>
                              </w:rPr>
                              <w:t xml:space="preserve"> </w:t>
                            </w:r>
                            <w:r>
                              <w:rPr>
                                <w:b/>
                                <w:w w:val="105"/>
                                <w:sz w:val="16"/>
                              </w:rPr>
                              <w:t>-</w:t>
                            </w:r>
                            <w:r>
                              <w:rPr>
                                <w:b/>
                                <w:spacing w:val="-7"/>
                                <w:w w:val="105"/>
                                <w:sz w:val="16"/>
                              </w:rPr>
                              <w:t xml:space="preserve"> </w:t>
                            </w:r>
                            <w:r>
                              <w:rPr>
                                <w:b/>
                                <w:w w:val="105"/>
                                <w:sz w:val="16"/>
                              </w:rPr>
                              <w:t>SMD</w:t>
                            </w:r>
                            <w:r>
                              <w:rPr>
                                <w:b/>
                                <w:spacing w:val="-7"/>
                                <w:w w:val="105"/>
                                <w:sz w:val="16"/>
                              </w:rPr>
                              <w:t xml:space="preserve"> </w:t>
                            </w:r>
                            <w:r>
                              <w:rPr>
                                <w:b/>
                                <w:spacing w:val="-4"/>
                                <w:w w:val="105"/>
                                <w:sz w:val="16"/>
                              </w:rPr>
                              <w:t>(μm)</w:t>
                            </w:r>
                          </w:p>
                        </w:txbxContent>
                      </wps:txbx>
                      <wps:bodyPr vert="vert270" wrap="square" lIns="0" tIns="0" rIns="0" bIns="0" rtlCol="0">
                        <a:noAutofit/>
                      </wps:bodyPr>
                    </wps:wsp>
                  </a:graphicData>
                </a:graphic>
              </wp:anchor>
            </w:drawing>
          </mc:Choice>
          <mc:Fallback>
            <w:pict>
              <v:shape w14:anchorId="6F59EB5B" id="Textbox 42" o:spid="_x0000_s1060" type="#_x0000_t202" style="position:absolute;left:0;text-align:left;margin-left:120.55pt;margin-top:-14.8pt;width:11.15pt;height:89.65pt;z-index:251681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" filled="f" stroked="f">
                <v:textbox style="layout-flow:vertical;mso-layout-flow-alt:bottom-to-top" inset="0,0,0,0">
                  <w:txbxContent>
                    <w:p w14:paraId="53ADAAB2" w14:textId="77777777" w:rsidR="00C61D59" w:rsidRDefault="00C61D59" w:rsidP="00C61D59">
                      <w:pPr>
                        <w:spacing w:before="17"/>
                        <w:ind w:left="20"/>
                        <w:rPr>
                          <w:b/>
                          <w:sz w:val="16"/>
                        </w:rPr>
                      </w:pPr>
                      <w:r>
                        <w:rPr>
                          <w:b/>
                          <w:w w:val="105"/>
                          <w:sz w:val="16"/>
                        </w:rPr>
                        <w:t>Droplet</w:t>
                      </w:r>
                      <w:r>
                        <w:rPr>
                          <w:b/>
                          <w:spacing w:val="-8"/>
                          <w:w w:val="105"/>
                          <w:sz w:val="16"/>
                        </w:rPr>
                        <w:t xml:space="preserve"> </w:t>
                      </w:r>
                      <w:r>
                        <w:rPr>
                          <w:b/>
                          <w:w w:val="105"/>
                          <w:sz w:val="16"/>
                        </w:rPr>
                        <w:t>Size</w:t>
                      </w:r>
                      <w:r>
                        <w:rPr>
                          <w:b/>
                          <w:spacing w:val="-7"/>
                          <w:w w:val="105"/>
                          <w:sz w:val="16"/>
                        </w:rPr>
                        <w:t xml:space="preserve"> </w:t>
                      </w:r>
                      <w:r>
                        <w:rPr>
                          <w:b/>
                          <w:w w:val="105"/>
                          <w:sz w:val="16"/>
                        </w:rPr>
                        <w:t>-</w:t>
                      </w:r>
                      <w:r>
                        <w:rPr>
                          <w:b/>
                          <w:spacing w:val="-7"/>
                          <w:w w:val="105"/>
                          <w:sz w:val="16"/>
                        </w:rPr>
                        <w:t xml:space="preserve"> </w:t>
                      </w:r>
                      <w:r>
                        <w:rPr>
                          <w:b/>
                          <w:w w:val="105"/>
                          <w:sz w:val="16"/>
                        </w:rPr>
                        <w:t>SMD</w:t>
                      </w:r>
                      <w:r>
                        <w:rPr>
                          <w:b/>
                          <w:spacing w:val="-7"/>
                          <w:w w:val="105"/>
                          <w:sz w:val="16"/>
                        </w:rPr>
                        <w:t xml:space="preserve"> </w:t>
                      </w:r>
                      <w:r>
                        <w:rPr>
                          <w:b/>
                          <w:spacing w:val="-4"/>
                          <w:w w:val="105"/>
                          <w:sz w:val="16"/>
                        </w:rPr>
                        <w:t>(μm)</w:t>
                      </w:r>
                    </w:p>
                  </w:txbxContent>
                </v:textbox>
                <w10:wrap anchorx="page"/>
              </v:shape>
            </w:pict>
          </mc:Fallback>
        </mc:AlternateContent>
      </w:r>
      <w:r w:rsidRPr="00406BA1">
        <w:rPr>
          <w:spacing w:val="-5"/>
          <w:w w:val="105"/>
          <w:sz w:val="16"/>
        </w:rPr>
        <w:t>80</w:t>
      </w:r>
    </w:p>
    <w:p w14:paraId="5B22848C" w14:textId="77777777" w:rsidR="00C61D59" w:rsidRPr="00406BA1" w:rsidRDefault="00C61D59" w:rsidP="00C61D59">
      <w:pPr>
        <w:pStyle w:val="BodyText"/>
        <w:spacing w:before="156"/>
        <w:rPr>
          <w:rFonts w:hint="eastAsia"/>
          <w:sz w:val="16"/>
        </w:rPr>
      </w:pPr>
    </w:p>
    <w:p w14:paraId="5643E804" w14:textId="77777777" w:rsidR="00C61D59" w:rsidRPr="00406BA1" w:rsidRDefault="00C61D59" w:rsidP="00C61D59">
      <w:pPr>
        <w:spacing w:before="1"/>
        <w:ind w:left="1795"/>
        <w:rPr>
          <w:sz w:val="16"/>
        </w:rPr>
      </w:pPr>
      <w:r w:rsidRPr="00406BA1">
        <w:rPr>
          <w:spacing w:val="-5"/>
          <w:w w:val="105"/>
          <w:sz w:val="16"/>
        </w:rPr>
        <w:t>60</w:t>
      </w:r>
    </w:p>
    <w:p w14:paraId="0628D6A5" w14:textId="77777777" w:rsidR="00C61D59" w:rsidRPr="00406BA1" w:rsidRDefault="00C61D59" w:rsidP="00C61D59">
      <w:pPr>
        <w:pStyle w:val="BodyText"/>
        <w:spacing w:before="156"/>
        <w:rPr>
          <w:rFonts w:hint="eastAsia"/>
          <w:sz w:val="16"/>
        </w:rPr>
      </w:pPr>
    </w:p>
    <w:p w14:paraId="67BF2EB6" w14:textId="77777777" w:rsidR="00C61D59" w:rsidRPr="00406BA1" w:rsidRDefault="00C61D59" w:rsidP="00C61D59">
      <w:pPr>
        <w:spacing w:before="1"/>
        <w:ind w:left="1795"/>
        <w:rPr>
          <w:sz w:val="16"/>
        </w:rPr>
      </w:pPr>
      <w:r w:rsidRPr="00406BA1">
        <w:rPr>
          <w:spacing w:val="-5"/>
          <w:w w:val="105"/>
          <w:sz w:val="16"/>
        </w:rPr>
        <w:t>40</w:t>
      </w:r>
    </w:p>
    <w:p w14:paraId="2C6FF3DB" w14:textId="77777777" w:rsidR="00C61D59" w:rsidRPr="00406BA1" w:rsidRDefault="00C61D59" w:rsidP="00C61D59">
      <w:pPr>
        <w:pStyle w:val="BodyText"/>
        <w:spacing w:before="156"/>
        <w:rPr>
          <w:rFonts w:hint="eastAsia"/>
          <w:sz w:val="16"/>
        </w:rPr>
      </w:pPr>
    </w:p>
    <w:p w14:paraId="5DEAD613" w14:textId="77777777" w:rsidR="00C61D59" w:rsidRPr="00406BA1" w:rsidRDefault="00C61D59" w:rsidP="00C61D59">
      <w:pPr>
        <w:spacing w:before="1"/>
        <w:ind w:left="1795"/>
        <w:rPr>
          <w:sz w:val="16"/>
        </w:rPr>
      </w:pPr>
      <w:r w:rsidRPr="00406BA1">
        <w:rPr>
          <w:spacing w:val="-5"/>
          <w:w w:val="105"/>
          <w:sz w:val="16"/>
        </w:rPr>
        <w:t>20</w:t>
      </w:r>
    </w:p>
    <w:p w14:paraId="1523759D" w14:textId="77777777" w:rsidR="00C61D59" w:rsidRPr="00406BA1" w:rsidRDefault="00C61D59" w:rsidP="00C61D59">
      <w:pPr>
        <w:tabs>
          <w:tab w:val="left" w:pos="3807"/>
          <w:tab w:val="left" w:pos="5157"/>
          <w:tab w:val="left" w:pos="6507"/>
          <w:tab w:val="left" w:pos="7707"/>
        </w:tabs>
        <w:spacing w:before="116"/>
        <w:ind w:left="2457"/>
        <w:rPr>
          <w:sz w:val="16"/>
        </w:rPr>
      </w:pPr>
      <w:r w:rsidRPr="00406BA1">
        <w:rPr>
          <w:spacing w:val="-5"/>
          <w:w w:val="105"/>
          <w:sz w:val="16"/>
        </w:rPr>
        <w:t>2.5</w:t>
      </w:r>
      <w:r w:rsidRPr="00406BA1">
        <w:rPr>
          <w:sz w:val="16"/>
        </w:rPr>
        <w:tab/>
      </w:r>
      <w:r w:rsidRPr="00406BA1">
        <w:rPr>
          <w:spacing w:val="-5"/>
          <w:w w:val="105"/>
          <w:sz w:val="16"/>
        </w:rPr>
        <w:t>3.0</w:t>
      </w:r>
      <w:r w:rsidRPr="00406BA1">
        <w:rPr>
          <w:sz w:val="16"/>
        </w:rPr>
        <w:tab/>
      </w:r>
      <w:r w:rsidRPr="00406BA1">
        <w:rPr>
          <w:spacing w:val="-5"/>
          <w:w w:val="105"/>
          <w:sz w:val="16"/>
        </w:rPr>
        <w:t>3.5</w:t>
      </w:r>
      <w:r w:rsidRPr="00406BA1">
        <w:rPr>
          <w:sz w:val="16"/>
        </w:rPr>
        <w:tab/>
      </w:r>
      <w:r w:rsidRPr="00406BA1">
        <w:rPr>
          <w:spacing w:val="-5"/>
          <w:w w:val="105"/>
          <w:sz w:val="16"/>
        </w:rPr>
        <w:t>4.0</w:t>
      </w:r>
      <w:r w:rsidRPr="00406BA1">
        <w:rPr>
          <w:sz w:val="16"/>
        </w:rPr>
        <w:tab/>
      </w:r>
      <w:r w:rsidRPr="00406BA1">
        <w:rPr>
          <w:spacing w:val="-5"/>
          <w:w w:val="105"/>
          <w:sz w:val="16"/>
        </w:rPr>
        <w:t>4.5</w:t>
      </w:r>
    </w:p>
    <w:p w14:paraId="6C873AF2" w14:textId="40E8FF2D" w:rsidR="00C61D59" w:rsidRPr="009F4ADC" w:rsidRDefault="00C61D59" w:rsidP="009F4ADC">
      <w:pPr>
        <w:spacing w:before="41"/>
        <w:ind w:left="3621"/>
        <w:rPr>
          <w:b/>
          <w:sz w:val="16"/>
        </w:rPr>
      </w:pPr>
      <w:r w:rsidRPr="00406BA1">
        <w:rPr>
          <w:b/>
          <w:w w:val="105"/>
          <w:sz w:val="16"/>
        </w:rPr>
        <w:t>Tekanan</w:t>
      </w:r>
      <w:r w:rsidRPr="00406BA1">
        <w:rPr>
          <w:b/>
          <w:spacing w:val="-9"/>
          <w:w w:val="105"/>
          <w:sz w:val="16"/>
        </w:rPr>
        <w:t xml:space="preserve"> </w:t>
      </w:r>
      <w:r w:rsidRPr="00406BA1">
        <w:rPr>
          <w:b/>
          <w:w w:val="105"/>
          <w:sz w:val="16"/>
        </w:rPr>
        <w:t>Injeksi</w:t>
      </w:r>
      <w:r w:rsidRPr="00406BA1">
        <w:rPr>
          <w:b/>
          <w:spacing w:val="-9"/>
          <w:w w:val="105"/>
          <w:sz w:val="16"/>
        </w:rPr>
        <w:t xml:space="preserve"> </w:t>
      </w:r>
      <w:r w:rsidRPr="00406BA1">
        <w:rPr>
          <w:b/>
          <w:w w:val="105"/>
          <w:sz w:val="16"/>
        </w:rPr>
        <w:t>/</w:t>
      </w:r>
      <w:r w:rsidRPr="00406BA1">
        <w:rPr>
          <w:b/>
          <w:spacing w:val="-9"/>
          <w:w w:val="105"/>
          <w:sz w:val="16"/>
        </w:rPr>
        <w:t xml:space="preserve"> </w:t>
      </w:r>
      <w:r w:rsidRPr="00406BA1">
        <w:rPr>
          <w:b/>
          <w:w w:val="105"/>
          <w:sz w:val="16"/>
        </w:rPr>
        <w:t>Fuel</w:t>
      </w:r>
      <w:r w:rsidRPr="00406BA1">
        <w:rPr>
          <w:b/>
          <w:spacing w:val="-8"/>
          <w:w w:val="105"/>
          <w:sz w:val="16"/>
        </w:rPr>
        <w:t xml:space="preserve"> </w:t>
      </w:r>
      <w:r w:rsidRPr="00406BA1">
        <w:rPr>
          <w:b/>
          <w:w w:val="105"/>
          <w:sz w:val="16"/>
        </w:rPr>
        <w:t>Rail</w:t>
      </w:r>
      <w:r w:rsidRPr="00406BA1">
        <w:rPr>
          <w:b/>
          <w:spacing w:val="-9"/>
          <w:w w:val="105"/>
          <w:sz w:val="16"/>
        </w:rPr>
        <w:t xml:space="preserve"> </w:t>
      </w:r>
      <w:r w:rsidRPr="00406BA1">
        <w:rPr>
          <w:b/>
          <w:w w:val="105"/>
          <w:sz w:val="16"/>
        </w:rPr>
        <w:t>Pressure</w:t>
      </w:r>
      <w:r w:rsidRPr="00406BA1">
        <w:rPr>
          <w:b/>
          <w:spacing w:val="-9"/>
          <w:w w:val="105"/>
          <w:sz w:val="16"/>
        </w:rPr>
        <w:t xml:space="preserve"> </w:t>
      </w:r>
      <w:r w:rsidRPr="00406BA1">
        <w:rPr>
          <w:b/>
          <w:spacing w:val="-2"/>
          <w:w w:val="105"/>
          <w:sz w:val="16"/>
        </w:rPr>
        <w:t>(bar)</w:t>
      </w:r>
    </w:p>
    <w:p w14:paraId="59F12555" w14:textId="14886E00" w:rsidR="00C61D59" w:rsidRPr="009F4ADC" w:rsidRDefault="00C61D59" w:rsidP="009F4ADC">
      <w:pPr>
        <w:pStyle w:val="Gambar"/>
        <w:rPr>
          <w:rFonts w:hint="eastAsia"/>
          <w:spacing w:val="-2"/>
        </w:rPr>
      </w:pPr>
      <w:r w:rsidRPr="00406BA1">
        <w:t>Gambar</w:t>
      </w:r>
      <w:r w:rsidRPr="00406BA1">
        <w:rPr>
          <w:spacing w:val="-10"/>
        </w:rPr>
        <w:t xml:space="preserve"> </w:t>
      </w:r>
      <w:r w:rsidRPr="00406BA1">
        <w:t>2.</w:t>
      </w:r>
      <w:r w:rsidRPr="00406BA1">
        <w:rPr>
          <w:spacing w:val="-5"/>
        </w:rPr>
        <w:t xml:space="preserve"> </w:t>
      </w:r>
      <w:r w:rsidRPr="00406BA1">
        <w:t>Grafik</w:t>
      </w:r>
      <w:r w:rsidRPr="00406BA1">
        <w:rPr>
          <w:spacing w:val="-5"/>
        </w:rPr>
        <w:t xml:space="preserve"> </w:t>
      </w:r>
      <w:r w:rsidRPr="00406BA1">
        <w:t>Hubungan</w:t>
      </w:r>
      <w:r w:rsidRPr="00406BA1">
        <w:rPr>
          <w:spacing w:val="-8"/>
        </w:rPr>
        <w:t xml:space="preserve"> </w:t>
      </w:r>
      <w:r w:rsidRPr="00406BA1">
        <w:t>Tekanan</w:t>
      </w:r>
      <w:r w:rsidRPr="00406BA1">
        <w:rPr>
          <w:spacing w:val="-5"/>
        </w:rPr>
        <w:t xml:space="preserve"> </w:t>
      </w:r>
      <w:r w:rsidRPr="00406BA1">
        <w:t>Injeksi</w:t>
      </w:r>
      <w:r w:rsidRPr="00406BA1">
        <w:rPr>
          <w:spacing w:val="-5"/>
        </w:rPr>
        <w:t xml:space="preserve"> </w:t>
      </w:r>
      <w:r w:rsidRPr="00406BA1">
        <w:t>terhadap</w:t>
      </w:r>
      <w:r w:rsidRPr="00406BA1">
        <w:rPr>
          <w:spacing w:val="-5"/>
        </w:rPr>
        <w:t xml:space="preserve"> </w:t>
      </w:r>
      <w:r w:rsidRPr="00406BA1">
        <w:t>Sauter</w:t>
      </w:r>
      <w:r w:rsidRPr="00406BA1">
        <w:rPr>
          <w:spacing w:val="-8"/>
        </w:rPr>
        <w:t xml:space="preserve"> </w:t>
      </w:r>
      <w:r w:rsidRPr="00406BA1">
        <w:t>Mean</w:t>
      </w:r>
      <w:r w:rsidRPr="00406BA1">
        <w:rPr>
          <w:spacing w:val="-5"/>
        </w:rPr>
        <w:t xml:space="preserve"> </w:t>
      </w:r>
      <w:r w:rsidRPr="00406BA1">
        <w:t>Diameter</w:t>
      </w:r>
      <w:r w:rsidRPr="00406BA1">
        <w:rPr>
          <w:spacing w:val="-8"/>
        </w:rPr>
        <w:t xml:space="preserve"> </w:t>
      </w:r>
      <w:r w:rsidRPr="00406BA1">
        <w:t>(SMD)</w:t>
      </w:r>
      <w:r w:rsidRPr="00406BA1">
        <w:rPr>
          <w:spacing w:val="-4"/>
        </w:rPr>
        <w:t xml:space="preserve"> </w:t>
      </w:r>
      <w:r w:rsidRPr="00406BA1">
        <w:rPr>
          <w:spacing w:val="-2"/>
        </w:rPr>
        <w:t>Droplet</w:t>
      </w:r>
    </w:p>
    <w:p w14:paraId="3714B9B1" w14:textId="77777777" w:rsidR="00C61D59" w:rsidRPr="00406BA1" w:rsidRDefault="00C61D59" w:rsidP="00C61D59">
      <w:pPr>
        <w:pStyle w:val="Heading3"/>
        <w:numPr>
          <w:ilvl w:val="0"/>
          <w:numId w:val="15"/>
        </w:numPr>
        <w:tabs>
          <w:tab w:val="left" w:pos="284"/>
        </w:tabs>
        <w:ind w:hanging="720"/>
      </w:pPr>
      <w:bookmarkStart w:id="5" w:name="4.2_Efek_Remapping_ECU:_Pulse_Width,_Inj"/>
      <w:bookmarkEnd w:id="5"/>
      <w:r w:rsidRPr="00406BA1">
        <w:t>Efek</w:t>
      </w:r>
      <w:r w:rsidRPr="00406BA1">
        <w:rPr>
          <w:spacing w:val="-7"/>
        </w:rPr>
        <w:t xml:space="preserve"> </w:t>
      </w:r>
      <w:r w:rsidRPr="00406BA1">
        <w:t>Remapping</w:t>
      </w:r>
      <w:r w:rsidRPr="00406BA1">
        <w:rPr>
          <w:spacing w:val="-3"/>
        </w:rPr>
        <w:t xml:space="preserve"> </w:t>
      </w:r>
      <w:r w:rsidRPr="00406BA1">
        <w:t>ECU:</w:t>
      </w:r>
      <w:r w:rsidRPr="00406BA1">
        <w:rPr>
          <w:spacing w:val="-4"/>
        </w:rPr>
        <w:t xml:space="preserve"> </w:t>
      </w:r>
      <w:r w:rsidRPr="00406BA1">
        <w:t>Pulse</w:t>
      </w:r>
      <w:r w:rsidRPr="00406BA1">
        <w:rPr>
          <w:spacing w:val="-8"/>
        </w:rPr>
        <w:t xml:space="preserve"> </w:t>
      </w:r>
      <w:r w:rsidRPr="00406BA1">
        <w:t>Width,</w:t>
      </w:r>
      <w:r w:rsidRPr="00406BA1">
        <w:rPr>
          <w:spacing w:val="-3"/>
        </w:rPr>
        <w:t xml:space="preserve"> </w:t>
      </w:r>
      <w:r w:rsidRPr="00406BA1">
        <w:t>Injection</w:t>
      </w:r>
      <w:r w:rsidRPr="00406BA1">
        <w:rPr>
          <w:spacing w:val="-9"/>
        </w:rPr>
        <w:t xml:space="preserve"> </w:t>
      </w:r>
      <w:r w:rsidRPr="00406BA1">
        <w:t>Timing,</w:t>
      </w:r>
      <w:r w:rsidRPr="00406BA1">
        <w:rPr>
          <w:spacing w:val="-3"/>
        </w:rPr>
        <w:t xml:space="preserve"> </w:t>
      </w:r>
      <w:r w:rsidRPr="00406BA1">
        <w:t>dan</w:t>
      </w:r>
      <w:r w:rsidRPr="00406BA1">
        <w:rPr>
          <w:spacing w:val="-4"/>
        </w:rPr>
        <w:t xml:space="preserve"> </w:t>
      </w:r>
      <w:r w:rsidRPr="00406BA1">
        <w:t>Ignition</w:t>
      </w:r>
      <w:r w:rsidRPr="00406BA1">
        <w:rPr>
          <w:spacing w:val="-8"/>
        </w:rPr>
        <w:t xml:space="preserve"> </w:t>
      </w:r>
      <w:r w:rsidRPr="00406BA1">
        <w:rPr>
          <w:spacing w:val="-2"/>
        </w:rPr>
        <w:t>Timing</w:t>
      </w:r>
    </w:p>
    <w:p w14:paraId="66E9ECE1" w14:textId="77777777" w:rsidR="003F5389" w:rsidRDefault="00C61D59" w:rsidP="00C61D59">
      <w:pPr>
        <w:pStyle w:val="BodyText"/>
        <w:spacing w:before="90"/>
        <w:ind w:right="168" w:firstLine="420"/>
        <w:rPr>
          <w:rFonts w:hint="eastAsia"/>
          <w:i/>
          <w:iCs/>
        </w:rPr>
        <w:sectPr w:rsidR="003F5389" w:rsidSect="003F5389">
          <w:pgSz w:w="11910" w:h="16840" w:code="9"/>
          <w:pgMar w:top="1418" w:right="1418" w:bottom="1418" w:left="1418" w:header="737" w:footer="390" w:gutter="0"/>
          <w:cols w:space="720"/>
          <w:titlePg/>
        </w:sectPr>
      </w:pPr>
      <w:r w:rsidRPr="00406BA1">
        <w:t xml:space="preserve">Proses </w:t>
      </w:r>
      <w:r w:rsidRPr="00406BA1">
        <w:rPr>
          <w:i/>
          <w:iCs/>
        </w:rPr>
        <w:t>remapping</w:t>
      </w:r>
      <w:r w:rsidRPr="00406BA1">
        <w:t xml:space="preserve"> ECU merupakan strategi intervensi perangkat lunak untuk mengoptimalkan kuantitas bahan bakar dan kurva waktu pengapian. Durasi pembukaan solenoid injector diatur oleh variabel </w:t>
      </w:r>
      <w:r w:rsidRPr="00406BA1">
        <w:rPr>
          <w:i/>
          <w:iCs/>
        </w:rPr>
        <w:t xml:space="preserve">Pulse </w:t>
      </w:r>
    </w:p>
    <w:p w14:paraId="31249EBB" w14:textId="77777777" w:rsidR="00C61D59" w:rsidRPr="00406BA1" w:rsidRDefault="00C61D59" w:rsidP="003F5389">
      <w:pPr>
        <w:pStyle w:val="BodyText"/>
        <w:spacing w:before="90"/>
        <w:ind w:right="168" w:firstLine="0"/>
        <w:rPr>
          <w:rFonts w:hint="eastAsia"/>
        </w:rPr>
      </w:pPr>
      <w:r w:rsidRPr="00406BA1">
        <w:rPr>
          <w:i/>
          <w:iCs/>
        </w:rPr>
        <w:lastRenderedPageBreak/>
        <w:t>Width</w:t>
      </w:r>
      <w:r w:rsidRPr="00406BA1">
        <w:t xml:space="preserve"> (PW, dinyatakan dalam milidetik). Hubungan massa bahan bakar terinjeksi per siklus (mf) terhadap PW dirumuskan sebagai:</w:t>
      </w:r>
    </w:p>
    <w:p w14:paraId="64EA4732" w14:textId="77777777" w:rsidR="00C61D59" w:rsidRPr="00406BA1" w:rsidRDefault="00C61D59" w:rsidP="00C61D59">
      <w:pPr>
        <w:spacing w:before="151"/>
        <w:ind w:left="1" w:right="141"/>
        <w:jc w:val="center"/>
        <w:rPr>
          <w:i/>
        </w:rPr>
      </w:pPr>
      <w:r w:rsidRPr="00406BA1">
        <w:rPr>
          <w:i/>
        </w:rPr>
        <w:t>mf = m_dot_inj · (PW - t_lag)</w:t>
      </w:r>
    </w:p>
    <w:p w14:paraId="06DCF39D" w14:textId="65DAD362" w:rsidR="00C61D59" w:rsidRDefault="00C61D59" w:rsidP="00C61D59">
      <w:pPr>
        <w:pStyle w:val="BodyText"/>
        <w:spacing w:after="0" w:line="276" w:lineRule="auto"/>
        <w:ind w:right="154" w:firstLine="420"/>
        <w:rPr>
          <w:rFonts w:hint="eastAsia"/>
          <w:spacing w:val="-2"/>
        </w:rPr>
      </w:pPr>
      <w:r>
        <w:t>D</w:t>
      </w:r>
      <w:r w:rsidRPr="00406BA1">
        <w:t xml:space="preserve">i mana m_dot_inj adalah laju aliran massa nominal injector dan t_lag adalah waktu kelambatan pembukaan fisik mekanis solenoid akibat induktansi kumparan. </w:t>
      </w:r>
      <w:r w:rsidR="00A35359">
        <w:t>P</w:t>
      </w:r>
      <w:r w:rsidRPr="00406BA1">
        <w:t>enyesuaian PW pada pembebanan tinggi (</w:t>
      </w:r>
      <w:r w:rsidRPr="00406BA1">
        <w:rPr>
          <w:i/>
        </w:rPr>
        <w:t>WOT / Wide Open Throttle</w:t>
      </w:r>
      <w:r w:rsidRPr="00406BA1">
        <w:t>) dialokasikan pada target AFR kaya (λ ≈ 0.85 - 0.90) untuk memproduksi</w:t>
      </w:r>
      <w:r w:rsidRPr="00406BA1">
        <w:rPr>
          <w:spacing w:val="55"/>
          <w:w w:val="150"/>
        </w:rPr>
        <w:t xml:space="preserve"> </w:t>
      </w:r>
      <w:r w:rsidRPr="00406BA1">
        <w:t>tenaga</w:t>
      </w:r>
      <w:r w:rsidRPr="00406BA1">
        <w:rPr>
          <w:spacing w:val="57"/>
          <w:w w:val="150"/>
        </w:rPr>
        <w:t xml:space="preserve"> </w:t>
      </w:r>
      <w:r w:rsidRPr="00406BA1">
        <w:t>maksimum.</w:t>
      </w:r>
      <w:r w:rsidRPr="00406BA1">
        <w:rPr>
          <w:spacing w:val="58"/>
          <w:w w:val="150"/>
        </w:rPr>
        <w:t xml:space="preserve"> </w:t>
      </w:r>
      <w:r w:rsidRPr="00406BA1">
        <w:t>Sementara</w:t>
      </w:r>
      <w:r w:rsidRPr="00406BA1">
        <w:rPr>
          <w:spacing w:val="57"/>
          <w:w w:val="150"/>
        </w:rPr>
        <w:t xml:space="preserve"> </w:t>
      </w:r>
      <w:r w:rsidRPr="00406BA1">
        <w:t>pada</w:t>
      </w:r>
      <w:r w:rsidRPr="00406BA1">
        <w:rPr>
          <w:spacing w:val="58"/>
          <w:w w:val="150"/>
        </w:rPr>
        <w:t xml:space="preserve"> </w:t>
      </w:r>
      <w:r w:rsidRPr="00406BA1">
        <w:t>beban</w:t>
      </w:r>
      <w:r w:rsidRPr="00406BA1">
        <w:rPr>
          <w:spacing w:val="57"/>
          <w:w w:val="150"/>
        </w:rPr>
        <w:t xml:space="preserve"> </w:t>
      </w:r>
      <w:r w:rsidRPr="00406BA1">
        <w:t>parsial</w:t>
      </w:r>
      <w:r w:rsidRPr="00406BA1">
        <w:rPr>
          <w:spacing w:val="58"/>
          <w:w w:val="150"/>
        </w:rPr>
        <w:t xml:space="preserve"> </w:t>
      </w:r>
      <w:r w:rsidRPr="00406BA1">
        <w:t>(</w:t>
      </w:r>
      <w:r w:rsidRPr="00406BA1">
        <w:rPr>
          <w:i/>
        </w:rPr>
        <w:t>part</w:t>
      </w:r>
      <w:r w:rsidRPr="00406BA1">
        <w:rPr>
          <w:i/>
          <w:spacing w:val="57"/>
          <w:w w:val="150"/>
        </w:rPr>
        <w:t xml:space="preserve"> </w:t>
      </w:r>
      <w:r w:rsidRPr="00406BA1">
        <w:rPr>
          <w:i/>
        </w:rPr>
        <w:t>throttle/cruising</w:t>
      </w:r>
      <w:r w:rsidRPr="00406BA1">
        <w:t>),</w:t>
      </w:r>
      <w:r w:rsidRPr="00406BA1">
        <w:rPr>
          <w:spacing w:val="58"/>
          <w:w w:val="150"/>
        </w:rPr>
        <w:t xml:space="preserve"> </w:t>
      </w:r>
      <w:r w:rsidRPr="00406BA1">
        <w:rPr>
          <w:spacing w:val="-4"/>
        </w:rPr>
        <w:t>PW</w:t>
      </w:r>
      <w:r>
        <w:t xml:space="preserve"> </w:t>
      </w:r>
      <w:r w:rsidRPr="00406BA1">
        <w:t>dikontrol</w:t>
      </w:r>
      <w:r w:rsidRPr="00406BA1">
        <w:rPr>
          <w:spacing w:val="29"/>
        </w:rPr>
        <w:t xml:space="preserve"> </w:t>
      </w:r>
      <w:r w:rsidRPr="00406BA1">
        <w:t>secara</w:t>
      </w:r>
      <w:r w:rsidRPr="00406BA1">
        <w:rPr>
          <w:spacing w:val="31"/>
        </w:rPr>
        <w:t xml:space="preserve"> </w:t>
      </w:r>
      <w:r w:rsidRPr="00406BA1">
        <w:rPr>
          <w:i/>
        </w:rPr>
        <w:t>closed-loop</w:t>
      </w:r>
      <w:r w:rsidRPr="00406BA1">
        <w:rPr>
          <w:i/>
          <w:spacing w:val="31"/>
        </w:rPr>
        <w:t xml:space="preserve"> </w:t>
      </w:r>
      <w:r w:rsidRPr="00406BA1">
        <w:t>berbasis</w:t>
      </w:r>
      <w:r w:rsidRPr="00406BA1">
        <w:rPr>
          <w:spacing w:val="32"/>
        </w:rPr>
        <w:t xml:space="preserve"> </w:t>
      </w:r>
      <w:r w:rsidRPr="00406BA1">
        <w:t>masukan</w:t>
      </w:r>
      <w:r w:rsidRPr="00406BA1">
        <w:rPr>
          <w:spacing w:val="31"/>
        </w:rPr>
        <w:t xml:space="preserve"> </w:t>
      </w:r>
      <w:r w:rsidRPr="00406BA1">
        <w:t>sensor</w:t>
      </w:r>
      <w:r w:rsidRPr="00406BA1">
        <w:rPr>
          <w:spacing w:val="31"/>
        </w:rPr>
        <w:t xml:space="preserve"> </w:t>
      </w:r>
      <w:r w:rsidRPr="00406BA1">
        <w:t>lambda</w:t>
      </w:r>
      <w:r w:rsidRPr="00406BA1">
        <w:rPr>
          <w:spacing w:val="31"/>
        </w:rPr>
        <w:t xml:space="preserve"> </w:t>
      </w:r>
      <w:r w:rsidRPr="00406BA1">
        <w:t>untuk</w:t>
      </w:r>
      <w:r w:rsidRPr="00406BA1">
        <w:rPr>
          <w:spacing w:val="32"/>
        </w:rPr>
        <w:t xml:space="preserve"> </w:t>
      </w:r>
      <w:r w:rsidRPr="00406BA1">
        <w:t>menjaga</w:t>
      </w:r>
      <w:r w:rsidRPr="00406BA1">
        <w:rPr>
          <w:spacing w:val="31"/>
        </w:rPr>
        <w:t xml:space="preserve"> </w:t>
      </w:r>
      <w:r w:rsidRPr="00406BA1">
        <w:t>rasio</w:t>
      </w:r>
      <w:r w:rsidRPr="00406BA1">
        <w:rPr>
          <w:spacing w:val="31"/>
        </w:rPr>
        <w:t xml:space="preserve"> </w:t>
      </w:r>
      <w:r w:rsidRPr="00406BA1">
        <w:t>stoikiometris</w:t>
      </w:r>
      <w:r w:rsidRPr="00406BA1">
        <w:rPr>
          <w:spacing w:val="32"/>
        </w:rPr>
        <w:t xml:space="preserve"> </w:t>
      </w:r>
      <w:r w:rsidRPr="00406BA1">
        <w:rPr>
          <w:spacing w:val="-5"/>
        </w:rPr>
        <w:t>(</w:t>
      </w:r>
      <w:r w:rsidRPr="00406BA1">
        <w:t>λ = 1.0</w:t>
      </w:r>
      <w:r w:rsidRPr="00406BA1">
        <w:rPr>
          <w:spacing w:val="-2"/>
        </w:rPr>
        <w:t>).</w:t>
      </w:r>
    </w:p>
    <w:p w14:paraId="676D3C09" w14:textId="19AD1EA7" w:rsidR="00C61D59" w:rsidRPr="00C61D59" w:rsidRDefault="00C61D59" w:rsidP="00C61D59">
      <w:pPr>
        <w:pStyle w:val="tabelhead"/>
        <w:numPr>
          <w:ilvl w:val="0"/>
          <w:numId w:val="0"/>
        </w:numPr>
        <w:spacing w:before="0" w:after="0" w:line="276" w:lineRule="auto"/>
        <w:ind w:left="360"/>
        <w:rPr>
          <w:spacing w:val="-2"/>
        </w:rPr>
      </w:pPr>
      <w:r w:rsidRPr="00406BA1">
        <w:t>Tabel</w:t>
      </w:r>
      <w:r w:rsidRPr="00406BA1">
        <w:rPr>
          <w:spacing w:val="-4"/>
        </w:rPr>
        <w:t xml:space="preserve"> </w:t>
      </w:r>
      <w:r w:rsidRPr="00406BA1">
        <w:t>2.</w:t>
      </w:r>
      <w:r w:rsidRPr="00406BA1">
        <w:rPr>
          <w:spacing w:val="-3"/>
        </w:rPr>
        <w:t xml:space="preserve"> </w:t>
      </w:r>
      <w:r w:rsidRPr="00406BA1">
        <w:t>Evaluasi</w:t>
      </w:r>
      <w:r w:rsidRPr="00406BA1">
        <w:rPr>
          <w:spacing w:val="-3"/>
        </w:rPr>
        <w:t xml:space="preserve"> </w:t>
      </w:r>
      <w:r w:rsidRPr="00406BA1">
        <w:t>Strategi</w:t>
      </w:r>
      <w:r w:rsidRPr="00406BA1">
        <w:rPr>
          <w:spacing w:val="-3"/>
        </w:rPr>
        <w:t xml:space="preserve"> </w:t>
      </w:r>
      <w:r w:rsidRPr="00406BA1">
        <w:t>Remapping</w:t>
      </w:r>
      <w:r w:rsidRPr="00406BA1">
        <w:rPr>
          <w:spacing w:val="-3"/>
        </w:rPr>
        <w:t xml:space="preserve"> </w:t>
      </w:r>
      <w:r w:rsidRPr="00406BA1">
        <w:t>ECU</w:t>
      </w:r>
      <w:r w:rsidRPr="00406BA1">
        <w:rPr>
          <w:spacing w:val="-4"/>
        </w:rPr>
        <w:t xml:space="preserve"> </w:t>
      </w:r>
      <w:r w:rsidRPr="00406BA1">
        <w:t>terhadap</w:t>
      </w:r>
      <w:r w:rsidRPr="00406BA1">
        <w:rPr>
          <w:spacing w:val="-4"/>
        </w:rPr>
        <w:t xml:space="preserve"> </w:t>
      </w:r>
      <w:r w:rsidRPr="00406BA1">
        <w:t>Parameter</w:t>
      </w:r>
      <w:r w:rsidRPr="00406BA1">
        <w:rPr>
          <w:spacing w:val="-7"/>
        </w:rPr>
        <w:t xml:space="preserve"> </w:t>
      </w:r>
      <w:r w:rsidRPr="00406BA1">
        <w:t>Performa</w:t>
      </w:r>
      <w:r w:rsidRPr="00406BA1">
        <w:rPr>
          <w:spacing w:val="-3"/>
        </w:rPr>
        <w:t xml:space="preserve"> </w:t>
      </w:r>
      <w:r w:rsidRPr="00406BA1">
        <w:rPr>
          <w:spacing w:val="-2"/>
        </w:rPr>
        <w:t>Mekanis</w:t>
      </w:r>
    </w:p>
    <w:tbl>
      <w:tblPr>
        <w:tblStyle w:val="TableNormal1"/>
        <w:tblW w:w="8738" w:type="dxa"/>
        <w:tblInd w:w="4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04"/>
        <w:gridCol w:w="1640"/>
        <w:gridCol w:w="1241"/>
        <w:gridCol w:w="1418"/>
        <w:gridCol w:w="1276"/>
        <w:gridCol w:w="1559"/>
      </w:tblGrid>
      <w:tr w:rsidR="00C61D59" w:rsidRPr="00406BA1" w14:paraId="4BFFCF04" w14:textId="77777777" w:rsidTr="00C61D59">
        <w:trPr>
          <w:trHeight w:val="840"/>
        </w:trPr>
        <w:tc>
          <w:tcPr>
            <w:tcW w:w="1604" w:type="dxa"/>
            <w:shd w:val="clear" w:color="auto" w:fill="E6EDF7"/>
            <w:vAlign w:val="center"/>
          </w:tcPr>
          <w:p w14:paraId="64A50D31" w14:textId="77777777" w:rsidR="00C61D59" w:rsidRPr="00406BA1" w:rsidRDefault="00C61D59" w:rsidP="00C61D59">
            <w:pPr>
              <w:pStyle w:val="tablecolhead"/>
            </w:pPr>
            <w:r w:rsidRPr="00406BA1">
              <w:t>Strategi Kontrol ECU</w:t>
            </w:r>
          </w:p>
        </w:tc>
        <w:tc>
          <w:tcPr>
            <w:tcW w:w="1640" w:type="dxa"/>
            <w:shd w:val="clear" w:color="auto" w:fill="E6EDF7"/>
            <w:vAlign w:val="center"/>
          </w:tcPr>
          <w:p w14:paraId="2AF80E88" w14:textId="77777777" w:rsidR="00C61D59" w:rsidRPr="00406BA1" w:rsidRDefault="00C61D59" w:rsidP="00C61D59">
            <w:pPr>
              <w:pStyle w:val="tablecolhead"/>
            </w:pPr>
            <w:r w:rsidRPr="00406BA1">
              <w:t>Setting Pengapian (Ignition)</w:t>
            </w:r>
          </w:p>
        </w:tc>
        <w:tc>
          <w:tcPr>
            <w:tcW w:w="1241" w:type="dxa"/>
            <w:shd w:val="clear" w:color="auto" w:fill="E6EDF7"/>
            <w:vAlign w:val="center"/>
          </w:tcPr>
          <w:p w14:paraId="0952494E" w14:textId="77777777" w:rsidR="00C61D59" w:rsidRPr="00406BA1" w:rsidRDefault="00C61D59" w:rsidP="00C61D59">
            <w:pPr>
              <w:pStyle w:val="tablecolhead"/>
            </w:pPr>
            <w:r w:rsidRPr="00406BA1">
              <w:t>Target Lambda (λ)</w:t>
            </w:r>
          </w:p>
        </w:tc>
        <w:tc>
          <w:tcPr>
            <w:tcW w:w="1418" w:type="dxa"/>
            <w:shd w:val="clear" w:color="auto" w:fill="E6EDF7"/>
            <w:vAlign w:val="center"/>
          </w:tcPr>
          <w:p w14:paraId="34D2FD45" w14:textId="77777777" w:rsidR="00C61D59" w:rsidRPr="00406BA1" w:rsidRDefault="00C61D59" w:rsidP="00C61D59">
            <w:pPr>
              <w:pStyle w:val="tablecolhead"/>
            </w:pPr>
            <w:r w:rsidRPr="00406BA1">
              <w:t>Peningkatan Daya (HP)</w:t>
            </w:r>
          </w:p>
        </w:tc>
        <w:tc>
          <w:tcPr>
            <w:tcW w:w="1276" w:type="dxa"/>
            <w:shd w:val="clear" w:color="auto" w:fill="E6EDF7"/>
            <w:vAlign w:val="center"/>
          </w:tcPr>
          <w:p w14:paraId="1D4B01EE" w14:textId="77777777" w:rsidR="00C61D59" w:rsidRPr="00406BA1" w:rsidRDefault="00C61D59" w:rsidP="00C61D59">
            <w:pPr>
              <w:pStyle w:val="tablecolhead"/>
            </w:pPr>
            <w:r w:rsidRPr="00406BA1">
              <w:t>Peningkatan Torsi (Nm)</w:t>
            </w:r>
          </w:p>
        </w:tc>
        <w:tc>
          <w:tcPr>
            <w:tcW w:w="1559" w:type="dxa"/>
            <w:shd w:val="clear" w:color="auto" w:fill="E6EDF7"/>
            <w:vAlign w:val="center"/>
          </w:tcPr>
          <w:p w14:paraId="6195D456" w14:textId="77777777" w:rsidR="00C61D59" w:rsidRPr="00406BA1" w:rsidRDefault="00C61D59" w:rsidP="00C61D59">
            <w:pPr>
              <w:pStyle w:val="tablecolhead"/>
            </w:pPr>
            <w:r w:rsidRPr="00406BA1">
              <w:t>Rujukan Utama</w:t>
            </w:r>
          </w:p>
        </w:tc>
      </w:tr>
      <w:tr w:rsidR="00C61D59" w:rsidRPr="00406BA1" w14:paraId="736422D3" w14:textId="77777777" w:rsidTr="00C61D59">
        <w:trPr>
          <w:trHeight w:val="840"/>
        </w:trPr>
        <w:tc>
          <w:tcPr>
            <w:tcW w:w="1604" w:type="dxa"/>
            <w:vAlign w:val="center"/>
          </w:tcPr>
          <w:p w14:paraId="2FB5BC3F" w14:textId="77777777" w:rsidR="00C61D59" w:rsidRPr="00406BA1" w:rsidRDefault="00C61D59" w:rsidP="00C61D59">
            <w:pPr>
              <w:pStyle w:val="tablecopy"/>
              <w:rPr>
                <w:sz w:val="20"/>
              </w:rPr>
            </w:pPr>
            <w:r w:rsidRPr="00406BA1">
              <w:t>ECU Standar Reflash</w:t>
            </w:r>
          </w:p>
        </w:tc>
        <w:tc>
          <w:tcPr>
            <w:tcW w:w="1640" w:type="dxa"/>
            <w:vAlign w:val="center"/>
          </w:tcPr>
          <w:p w14:paraId="6A039706" w14:textId="77777777" w:rsidR="00C61D59" w:rsidRPr="00406BA1" w:rsidRDefault="00C61D59" w:rsidP="00C61D59">
            <w:pPr>
              <w:pStyle w:val="tablecopy"/>
              <w:rPr>
                <w:sz w:val="20"/>
              </w:rPr>
            </w:pPr>
            <w:r w:rsidRPr="00406BA1">
              <w:t>Factory Spec (Baseline)</w:t>
            </w:r>
          </w:p>
        </w:tc>
        <w:tc>
          <w:tcPr>
            <w:tcW w:w="1241" w:type="dxa"/>
            <w:vAlign w:val="center"/>
          </w:tcPr>
          <w:p w14:paraId="26C5AEBA" w14:textId="77777777" w:rsidR="00C61D59" w:rsidRPr="00406BA1" w:rsidRDefault="00C61D59" w:rsidP="00C61D59">
            <w:pPr>
              <w:pStyle w:val="tablecopy"/>
              <w:rPr>
                <w:sz w:val="20"/>
              </w:rPr>
            </w:pPr>
            <w:r w:rsidRPr="00406BA1">
              <w:t>1.0 (Stoikiometris)</w:t>
            </w:r>
          </w:p>
        </w:tc>
        <w:tc>
          <w:tcPr>
            <w:tcW w:w="1418" w:type="dxa"/>
            <w:vAlign w:val="center"/>
          </w:tcPr>
          <w:p w14:paraId="08CCDE7B" w14:textId="77777777" w:rsidR="00C61D59" w:rsidRPr="00406BA1" w:rsidRDefault="00C61D59" w:rsidP="00C61D59">
            <w:pPr>
              <w:pStyle w:val="tablecopy"/>
              <w:rPr>
                <w:sz w:val="20"/>
              </w:rPr>
            </w:pPr>
            <w:r w:rsidRPr="00406BA1">
              <w:t>Baseline</w:t>
            </w:r>
          </w:p>
        </w:tc>
        <w:tc>
          <w:tcPr>
            <w:tcW w:w="1276" w:type="dxa"/>
            <w:vAlign w:val="center"/>
          </w:tcPr>
          <w:p w14:paraId="367FBE0C" w14:textId="77777777" w:rsidR="00C61D59" w:rsidRPr="00406BA1" w:rsidRDefault="00C61D59" w:rsidP="00C61D59">
            <w:pPr>
              <w:pStyle w:val="tablecopy"/>
              <w:rPr>
                <w:sz w:val="20"/>
              </w:rPr>
            </w:pPr>
            <w:r w:rsidRPr="00406BA1">
              <w:t>Baseline</w:t>
            </w:r>
          </w:p>
        </w:tc>
        <w:tc>
          <w:tcPr>
            <w:tcW w:w="1559" w:type="dxa"/>
            <w:vAlign w:val="center"/>
          </w:tcPr>
          <w:p w14:paraId="5DAA9006" w14:textId="4BA96EC3" w:rsidR="00C61D59" w:rsidRPr="00406BA1" w:rsidRDefault="00C61D59" w:rsidP="00C61D59">
            <w:pPr>
              <w:pStyle w:val="tablecopy"/>
              <w:rPr>
                <w:sz w:val="20"/>
              </w:rPr>
            </w:pPr>
            <w:r w:rsidRPr="00406BA1">
              <w:t>Iskandar &amp; Setiawan (2023)</w:t>
            </w:r>
            <w:r w:rsidR="00C870D2">
              <w:fldChar w:fldCharType="begin" w:fldLock="1"/>
            </w:r>
            <w:r w:rsidR="00C870D2">
              <w:instrText>ADDIN CSL_CITATION {"citationItems":[{"id":"ITEM-1","itemData":{"ISSN":"2302-6987","author":[{"dropping-particle":"","family":"Aljauhari","given":"Gian","non-dropping-particle":"","parse-names":false,"suffix":""}],"container-title":"Jurnal Teknik Mesin","id":"ITEM-1","issue":"01","issued":{"date-parts":[["2026"]]},"page":"29-34","title":"A ANALISIS PERBANDINGAN TORSI DAN DAYA MENGGUNAKAN ECU STANDAR DAN ECU STANDAR REMAPPING PADA SEPEDA MOTOR HONDA CB150R TAHUN 2017","type":"article-journal","volume":"15"},"uris":["http://www.mendeley.com/documents/?uuid=4ba38f13-dc11-46dd-9ec8-1980133abefc"]}],"mendeley":{"formattedCitation":"[11]","plainTextFormattedCitation":"[11]","previouslyFormattedCitation":"[11]"},"properties":{"noteIndex":0},"schema":"https://github.com/citation-style-language/schema/raw/master/csl-citation.json"}</w:instrText>
            </w:r>
            <w:r w:rsidR="00C870D2">
              <w:fldChar w:fldCharType="separate"/>
            </w:r>
            <w:r w:rsidR="00C870D2" w:rsidRPr="00C870D2">
              <w:t>[11]</w:t>
            </w:r>
            <w:r w:rsidR="00C870D2">
              <w:fldChar w:fldCharType="end"/>
            </w:r>
          </w:p>
        </w:tc>
      </w:tr>
      <w:tr w:rsidR="00C61D59" w:rsidRPr="00406BA1" w14:paraId="50A24CC6" w14:textId="77777777" w:rsidTr="00C61D59">
        <w:trPr>
          <w:trHeight w:val="609"/>
        </w:trPr>
        <w:tc>
          <w:tcPr>
            <w:tcW w:w="1604" w:type="dxa"/>
            <w:vAlign w:val="center"/>
          </w:tcPr>
          <w:p w14:paraId="6398E107" w14:textId="77777777" w:rsidR="00C61D59" w:rsidRPr="00406BA1" w:rsidRDefault="00C61D59" w:rsidP="00C61D59">
            <w:pPr>
              <w:pStyle w:val="tablecopy"/>
              <w:rPr>
                <w:sz w:val="20"/>
              </w:rPr>
            </w:pPr>
            <w:r w:rsidRPr="00406BA1">
              <w:t>Advance Ignition Curve</w:t>
            </w:r>
          </w:p>
        </w:tc>
        <w:tc>
          <w:tcPr>
            <w:tcW w:w="1640" w:type="dxa"/>
            <w:vAlign w:val="center"/>
          </w:tcPr>
          <w:p w14:paraId="7AFDA46D" w14:textId="77777777" w:rsidR="00C61D59" w:rsidRPr="00406BA1" w:rsidRDefault="00C61D59" w:rsidP="00C61D59">
            <w:pPr>
              <w:pStyle w:val="tablecopy"/>
              <w:rPr>
                <w:sz w:val="20"/>
              </w:rPr>
            </w:pPr>
            <w:r w:rsidRPr="00406BA1">
              <w:t>+2.0° hingga +3.5° BTDC</w:t>
            </w:r>
          </w:p>
        </w:tc>
        <w:tc>
          <w:tcPr>
            <w:tcW w:w="1241" w:type="dxa"/>
            <w:vAlign w:val="center"/>
          </w:tcPr>
          <w:p w14:paraId="6F99F676" w14:textId="77777777" w:rsidR="00C61D59" w:rsidRPr="00406BA1" w:rsidRDefault="00C61D59" w:rsidP="00C61D59">
            <w:pPr>
              <w:pStyle w:val="tablecopy"/>
              <w:rPr>
                <w:sz w:val="20"/>
              </w:rPr>
            </w:pPr>
            <w:r w:rsidRPr="00406BA1">
              <w:t>0.92 (Slightly Rich)</w:t>
            </w:r>
          </w:p>
        </w:tc>
        <w:tc>
          <w:tcPr>
            <w:tcW w:w="1418" w:type="dxa"/>
            <w:vAlign w:val="center"/>
          </w:tcPr>
          <w:p w14:paraId="0090F94B" w14:textId="77777777" w:rsidR="00C61D59" w:rsidRPr="00406BA1" w:rsidRDefault="00C61D59" w:rsidP="00C61D59">
            <w:pPr>
              <w:pStyle w:val="tablecopy"/>
              <w:rPr>
                <w:sz w:val="20"/>
              </w:rPr>
            </w:pPr>
            <w:r w:rsidRPr="00406BA1">
              <w:t>+8.1% - +10.5%</w:t>
            </w:r>
          </w:p>
        </w:tc>
        <w:tc>
          <w:tcPr>
            <w:tcW w:w="1276" w:type="dxa"/>
            <w:vAlign w:val="center"/>
          </w:tcPr>
          <w:p w14:paraId="54B85F6D" w14:textId="77777777" w:rsidR="00C61D59" w:rsidRPr="00406BA1" w:rsidRDefault="00C61D59" w:rsidP="00C61D59">
            <w:pPr>
              <w:pStyle w:val="tablecopy"/>
              <w:rPr>
                <w:sz w:val="20"/>
              </w:rPr>
            </w:pPr>
            <w:r w:rsidRPr="00406BA1">
              <w:t>+9.2% - +11.8%</w:t>
            </w:r>
          </w:p>
        </w:tc>
        <w:tc>
          <w:tcPr>
            <w:tcW w:w="1559" w:type="dxa"/>
            <w:vAlign w:val="center"/>
          </w:tcPr>
          <w:p w14:paraId="4031C6BE" w14:textId="3BE1B4AC" w:rsidR="00C61D59" w:rsidRPr="00406BA1" w:rsidRDefault="00C61D59" w:rsidP="00C61D59">
            <w:pPr>
              <w:pStyle w:val="tablecopy"/>
              <w:rPr>
                <w:sz w:val="20"/>
              </w:rPr>
            </w:pPr>
            <w:r w:rsidRPr="00406BA1">
              <w:t>Setiyo &amp; Utoro (2022)</w:t>
            </w:r>
            <w:r w:rsidR="00C870D2">
              <w:fldChar w:fldCharType="begin" w:fldLock="1"/>
            </w:r>
            <w:r w:rsidR="00C870D2">
              <w:instrText>ADDIN CSL_CITATION {"citationItems":[{"id":"ITEM-1","itemData":{"ISSN":"2963-8879","author":[{"dropping-particle":"","family":"Handriyanto","given":"Rian","non-dropping-particle":"","parse-names":false,"suffix":""},{"dropping-particle":"","family":"Ponidi","given":"Ponidi","non-dropping-particle":"","parse-names":false,"suffix":""}],"container-title":"Sultra Journal of Mechanical Engineering","id":"ITEM-1","issue":"2","issued":{"date-parts":[["2024"]]},"page":"58-70","title":"Analisa re-mapping ECU terhadap performa dan emisi gas buang pada motor injeksi Scoopy 110","type":"article-journal","volume":"3"},"uris":["http://www.mendeley.com/documents/?uuid=ca42749a-6d0c-4ef3-a5ce-cb09203ac522"]}],"mendeley":{"formattedCitation":"[12]","plainTextFormattedCitation":"[12]","previouslyFormattedCitation":"[12]"},"properties":{"noteIndex":0},"schema":"https://github.com/citation-style-language/schema/raw/master/csl-citation.json"}</w:instrText>
            </w:r>
            <w:r w:rsidR="00C870D2">
              <w:fldChar w:fldCharType="separate"/>
            </w:r>
            <w:r w:rsidR="00C870D2" w:rsidRPr="00C870D2">
              <w:t>[12]</w:t>
            </w:r>
            <w:r w:rsidR="00C870D2">
              <w:fldChar w:fldCharType="end"/>
            </w:r>
          </w:p>
        </w:tc>
      </w:tr>
      <w:tr w:rsidR="00C61D59" w:rsidRPr="00406BA1" w14:paraId="7B80194E" w14:textId="77777777" w:rsidTr="00C61D59">
        <w:trPr>
          <w:trHeight w:val="610"/>
        </w:trPr>
        <w:tc>
          <w:tcPr>
            <w:tcW w:w="1604" w:type="dxa"/>
            <w:vAlign w:val="center"/>
          </w:tcPr>
          <w:p w14:paraId="7D683B64" w14:textId="77777777" w:rsidR="00C61D59" w:rsidRPr="00406BA1" w:rsidRDefault="00C61D59" w:rsidP="00C61D59">
            <w:pPr>
              <w:pStyle w:val="tablecopy"/>
              <w:rPr>
                <w:sz w:val="20"/>
              </w:rPr>
            </w:pPr>
            <w:r w:rsidRPr="00406BA1">
              <w:t>Full Remap Standalone ECU</w:t>
            </w:r>
          </w:p>
        </w:tc>
        <w:tc>
          <w:tcPr>
            <w:tcW w:w="1640" w:type="dxa"/>
            <w:vAlign w:val="center"/>
          </w:tcPr>
          <w:p w14:paraId="22BB6803" w14:textId="77777777" w:rsidR="00C61D59" w:rsidRPr="00406BA1" w:rsidRDefault="00C61D59" w:rsidP="00C61D59">
            <w:pPr>
              <w:pStyle w:val="tablecopy"/>
              <w:rPr>
                <w:sz w:val="20"/>
              </w:rPr>
            </w:pPr>
            <w:r w:rsidRPr="00406BA1">
              <w:t>Optimum MBT  Boundary</w:t>
            </w:r>
          </w:p>
        </w:tc>
        <w:tc>
          <w:tcPr>
            <w:tcW w:w="1241" w:type="dxa"/>
            <w:vAlign w:val="center"/>
          </w:tcPr>
          <w:p w14:paraId="0A91F829" w14:textId="77777777" w:rsidR="00C61D59" w:rsidRPr="00406BA1" w:rsidRDefault="00C61D59" w:rsidP="00C61D59">
            <w:pPr>
              <w:pStyle w:val="tablecopy"/>
              <w:rPr>
                <w:sz w:val="20"/>
              </w:rPr>
            </w:pPr>
            <w:r w:rsidRPr="00406BA1">
              <w:t>0.88 (Rich Power)</w:t>
            </w:r>
          </w:p>
        </w:tc>
        <w:tc>
          <w:tcPr>
            <w:tcW w:w="1418" w:type="dxa"/>
            <w:vAlign w:val="center"/>
          </w:tcPr>
          <w:p w14:paraId="1CE9F1CC" w14:textId="77777777" w:rsidR="00C61D59" w:rsidRPr="00406BA1" w:rsidRDefault="00C61D59" w:rsidP="00C61D59">
            <w:pPr>
              <w:pStyle w:val="tablecopy"/>
              <w:rPr>
                <w:sz w:val="20"/>
              </w:rPr>
            </w:pPr>
            <w:r w:rsidRPr="00406BA1">
              <w:t>+12.0% - +14.2%</w:t>
            </w:r>
          </w:p>
        </w:tc>
        <w:tc>
          <w:tcPr>
            <w:tcW w:w="1276" w:type="dxa"/>
            <w:vAlign w:val="center"/>
          </w:tcPr>
          <w:p w14:paraId="55EDDBBA" w14:textId="77777777" w:rsidR="00C61D59" w:rsidRPr="00406BA1" w:rsidRDefault="00C61D59" w:rsidP="00C61D59">
            <w:pPr>
              <w:pStyle w:val="tablecopy"/>
              <w:rPr>
                <w:sz w:val="20"/>
              </w:rPr>
            </w:pPr>
            <w:r w:rsidRPr="00406BA1">
              <w:t>+12.5% - +15.0%</w:t>
            </w:r>
          </w:p>
        </w:tc>
        <w:tc>
          <w:tcPr>
            <w:tcW w:w="1559" w:type="dxa"/>
            <w:vAlign w:val="center"/>
          </w:tcPr>
          <w:p w14:paraId="21134663" w14:textId="05F0DEB4" w:rsidR="00C61D59" w:rsidRPr="00406BA1" w:rsidRDefault="00C61D59" w:rsidP="00C61D59">
            <w:pPr>
              <w:pStyle w:val="tablecopy"/>
              <w:rPr>
                <w:sz w:val="20"/>
              </w:rPr>
            </w:pPr>
            <w:r w:rsidRPr="00406BA1">
              <w:t>Pratama &amp; Wijaya (2021)</w:t>
            </w:r>
            <w:r w:rsidR="00C870D2">
              <w:fldChar w:fldCharType="begin" w:fldLock="1"/>
            </w:r>
            <w:r w:rsidR="00DD0F9C">
              <w:instrText>ADDIN CSL_CITATION {"citationItems":[{"id":"ITEM-1","itemData":{"ISSN":"2985-8399","author":[{"dropping-particle":"","family":"Fauzil","given":"Achmat Fauzil","non-dropping-particle":"","parse-names":false,"suffix":""},{"dropping-particle":"","family":"Fernandez","given":"Donny","non-dropping-particle":"","parse-names":false,"suffix":""},{"dropping-particle":"","family":"Maksum","given":"Hasan","non-dropping-particle":"","parse-names":false,"suffix":""},{"dropping-particle":"","family":"Setiawan","given":"M Yasep","non-dropping-particle":"","parse-names":false,"suffix":""}],"container-title":"JTPVI: Jurnal Teknologi dan Pendidikan Vokasi Indonesia","id":"ITEM-1","issue":"1","issued":{"date-parts":[["2024"]]},"page":"1-10","title":"Pengaruh penggunaan ECU racing dan injektor racing terhadap torsi, daya dan konsumsi bahan bakar pada sepeda motor Jupiter MX King 150","type":"article-journal","volume":"2"},"uris":["http://www.mendeley.com/documents/?uuid=460e4e22-add4-4292-adf9-d3fe86b9efb8"]}],"mendeley":{"formattedCitation":"[13]","plainTextFormattedCitation":"[13]","previouslyFormattedCitation":"[13]"},"properties":{"noteIndex":0},"schema":"https://github.com/citation-style-language/schema/raw/master/csl-citation.json"}</w:instrText>
            </w:r>
            <w:r w:rsidR="00C870D2">
              <w:fldChar w:fldCharType="separate"/>
            </w:r>
            <w:r w:rsidR="00C870D2" w:rsidRPr="00C870D2">
              <w:t>[13]</w:t>
            </w:r>
            <w:r w:rsidR="00C870D2">
              <w:fldChar w:fldCharType="end"/>
            </w:r>
          </w:p>
        </w:tc>
      </w:tr>
      <w:tr w:rsidR="00C61D59" w:rsidRPr="00406BA1" w14:paraId="69660719" w14:textId="77777777" w:rsidTr="00C61D59">
        <w:trPr>
          <w:trHeight w:val="610"/>
        </w:trPr>
        <w:tc>
          <w:tcPr>
            <w:tcW w:w="1604" w:type="dxa"/>
            <w:vAlign w:val="center"/>
          </w:tcPr>
          <w:p w14:paraId="7C57C144" w14:textId="77777777" w:rsidR="00C61D59" w:rsidRPr="00406BA1" w:rsidRDefault="00C61D59" w:rsidP="00C61D59">
            <w:pPr>
              <w:pStyle w:val="tablecopy"/>
              <w:rPr>
                <w:sz w:val="20"/>
              </w:rPr>
            </w:pPr>
            <w:r w:rsidRPr="00406BA1">
              <w:t>Eco-Tuning</w:t>
            </w:r>
            <w:r>
              <w:t xml:space="preserve"> </w:t>
            </w:r>
            <w:r w:rsidRPr="00406BA1">
              <w:t>Cruise Map</w:t>
            </w:r>
          </w:p>
        </w:tc>
        <w:tc>
          <w:tcPr>
            <w:tcW w:w="1640" w:type="dxa"/>
            <w:vAlign w:val="center"/>
          </w:tcPr>
          <w:p w14:paraId="4D9E3853" w14:textId="77777777" w:rsidR="00C61D59" w:rsidRPr="00406BA1" w:rsidRDefault="00C61D59" w:rsidP="00C61D59">
            <w:pPr>
              <w:pStyle w:val="tablecopy"/>
              <w:rPr>
                <w:sz w:val="20"/>
              </w:rPr>
            </w:pPr>
            <w:r w:rsidRPr="00406BA1">
              <w:t>+1.0° BTDC</w:t>
            </w:r>
          </w:p>
        </w:tc>
        <w:tc>
          <w:tcPr>
            <w:tcW w:w="1241" w:type="dxa"/>
            <w:vAlign w:val="center"/>
          </w:tcPr>
          <w:p w14:paraId="49E3B446" w14:textId="77777777" w:rsidR="00C61D59" w:rsidRPr="00406BA1" w:rsidRDefault="00C61D59" w:rsidP="00C61D59">
            <w:pPr>
              <w:pStyle w:val="tablecopy"/>
              <w:rPr>
                <w:sz w:val="20"/>
              </w:rPr>
            </w:pPr>
            <w:r w:rsidRPr="00406BA1">
              <w:t>1.05 (Lean Cruise)</w:t>
            </w:r>
          </w:p>
        </w:tc>
        <w:tc>
          <w:tcPr>
            <w:tcW w:w="1418" w:type="dxa"/>
            <w:vAlign w:val="center"/>
          </w:tcPr>
          <w:p w14:paraId="3F87BF64" w14:textId="77777777" w:rsidR="00C61D59" w:rsidRPr="00406BA1" w:rsidRDefault="00C61D59" w:rsidP="00C61D59">
            <w:pPr>
              <w:pStyle w:val="tablecopy"/>
              <w:rPr>
                <w:sz w:val="20"/>
              </w:rPr>
            </w:pPr>
            <w:r w:rsidRPr="00406BA1">
              <w:t>-2.0% (Daya turun)</w:t>
            </w:r>
          </w:p>
        </w:tc>
        <w:tc>
          <w:tcPr>
            <w:tcW w:w="1276" w:type="dxa"/>
            <w:vAlign w:val="center"/>
          </w:tcPr>
          <w:p w14:paraId="55C630A0" w14:textId="77777777" w:rsidR="00C61D59" w:rsidRPr="00406BA1" w:rsidRDefault="00C61D59" w:rsidP="00C61D59">
            <w:pPr>
              <w:pStyle w:val="tablecopy"/>
              <w:rPr>
                <w:sz w:val="20"/>
              </w:rPr>
            </w:pPr>
            <w:r w:rsidRPr="00406BA1">
              <w:t>SFC Irit 6.2%</w:t>
            </w:r>
          </w:p>
        </w:tc>
        <w:tc>
          <w:tcPr>
            <w:tcW w:w="1559" w:type="dxa"/>
            <w:vAlign w:val="center"/>
          </w:tcPr>
          <w:p w14:paraId="2F44470A" w14:textId="0A076EC4" w:rsidR="00C61D59" w:rsidRPr="00406BA1" w:rsidRDefault="00C61D59" w:rsidP="00C61D59">
            <w:pPr>
              <w:pStyle w:val="tablecopy"/>
              <w:rPr>
                <w:sz w:val="20"/>
              </w:rPr>
            </w:pPr>
            <w:r w:rsidRPr="00406BA1">
              <w:t>Suryanto et al. (2020)</w:t>
            </w:r>
            <w:r w:rsidR="00DD0F9C">
              <w:fldChar w:fldCharType="begin" w:fldLock="1"/>
            </w:r>
            <w:r w:rsidR="002536DC">
              <w:instrText>ADDIN CSL_CITATION {"citationItems":[{"id":"ITEM-1","itemData":{"ISSN":"2302-5301","author":[{"dropping-particle":"","family":"Dharbeni","given":"Dhaniel","non-dropping-particle":"","parse-names":false,"suffix":""},{"dropping-particle":"","family":"Kurniawan","given":"Wahyu Dwi","non-dropping-particle":"","parse-names":false,"suffix":""}],"id":"ITEM-1","issued":{"date-parts":[["2026"]]},"title":"PENGARUH REMAPING ELECTRONIC CONTROL UNIT TERHADAP PENINGKATAN PERFORMA DAN KONSUMSI BAHAN BAKAR","type":"article-journal"},"uris":["http://www.mendeley.com/documents/?uuid=35efa535-4d3f-497d-97bb-f758cc288a53"]}],"mendeley":{"formattedCitation":"[14]","plainTextFormattedCitation":"[14]","previouslyFormattedCitation":"[14]"},"properties":{"noteIndex":0},"schema":"https://github.com/citation-style-language/schema/raw/master/csl-citation.json"}</w:instrText>
            </w:r>
            <w:r w:rsidR="00DD0F9C">
              <w:fldChar w:fldCharType="separate"/>
            </w:r>
            <w:r w:rsidR="00DD0F9C" w:rsidRPr="00DD0F9C">
              <w:t>[14]</w:t>
            </w:r>
            <w:r w:rsidR="00DD0F9C">
              <w:fldChar w:fldCharType="end"/>
            </w:r>
          </w:p>
        </w:tc>
      </w:tr>
    </w:tbl>
    <w:p w14:paraId="0A2B3A54" w14:textId="6A3B7797" w:rsidR="00C61D59" w:rsidRPr="00406BA1" w:rsidRDefault="00C61D59" w:rsidP="00C61D59">
      <w:pPr>
        <w:pStyle w:val="BodyText"/>
        <w:spacing w:before="176"/>
        <w:ind w:right="168" w:firstLine="420"/>
        <w:rPr>
          <w:rFonts w:hint="eastAsia"/>
        </w:rPr>
      </w:pPr>
      <w:r w:rsidRPr="00406BA1">
        <w:rPr>
          <w:noProof/>
          <w:sz w:val="20"/>
        </w:rPr>
        <mc:AlternateContent>
          <mc:Choice Requires="wpg">
            <w:drawing>
              <wp:anchor distT="0" distB="0" distL="0" distR="0" simplePos="0" relativeHeight="251684864" behindDoc="1" locked="0" layoutInCell="1" allowOverlap="1" wp14:anchorId="12441B55" wp14:editId="545617F7">
                <wp:simplePos x="0" y="0"/>
                <wp:positionH relativeFrom="page">
                  <wp:posOffset>1966595</wp:posOffset>
                </wp:positionH>
                <wp:positionV relativeFrom="paragraph">
                  <wp:posOffset>1499235</wp:posOffset>
                </wp:positionV>
                <wp:extent cx="3822065" cy="1823085"/>
                <wp:effectExtent l="0" t="0" r="6985" b="5715"/>
                <wp:wrapTopAndBottom/>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2065" cy="1823085"/>
                          <a:chOff x="0" y="0"/>
                          <a:chExt cx="3822065" cy="1536065"/>
                        </a:xfrm>
                      </wpg:grpSpPr>
                      <wps:wsp>
                        <wps:cNvPr id="44" name="Graphic 44"/>
                        <wps:cNvSpPr/>
                        <wps:spPr>
                          <a:xfrm>
                            <a:off x="7143" y="4762"/>
                            <a:ext cx="3810000" cy="1524000"/>
                          </a:xfrm>
                          <a:custGeom>
                            <a:avLst/>
                            <a:gdLst/>
                            <a:ahLst/>
                            <a:cxnLst/>
                            <a:rect l="l" t="t" r="r" b="b"/>
                            <a:pathLst>
                              <a:path w="3810000" h="1524000">
                                <a:moveTo>
                                  <a:pt x="3810000" y="1524000"/>
                                </a:moveTo>
                                <a:lnTo>
                                  <a:pt x="0" y="1524000"/>
                                </a:lnTo>
                                <a:lnTo>
                                  <a:pt x="0" y="0"/>
                                </a:lnTo>
                                <a:lnTo>
                                  <a:pt x="3810000" y="0"/>
                                </a:lnTo>
                                <a:lnTo>
                                  <a:pt x="3810000" y="1524000"/>
                                </a:lnTo>
                                <a:close/>
                              </a:path>
                            </a:pathLst>
                          </a:custGeom>
                          <a:solidFill>
                            <a:srgbClr val="F9F9F6"/>
                          </a:solidFill>
                        </wps:spPr>
                        <wps:bodyPr wrap="square" lIns="0" tIns="0" rIns="0" bIns="0" rtlCol="0">
                          <a:prstTxWarp prst="textNoShape">
                            <a:avLst/>
                          </a:prstTxWarp>
                          <a:noAutofit/>
                        </wps:bodyPr>
                      </wps:wsp>
                      <wps:wsp>
                        <wps:cNvPr id="45" name="Graphic 45"/>
                        <wps:cNvSpPr/>
                        <wps:spPr>
                          <a:xfrm>
                            <a:off x="7143" y="4762"/>
                            <a:ext cx="3810000" cy="1524000"/>
                          </a:xfrm>
                          <a:custGeom>
                            <a:avLst/>
                            <a:gdLst/>
                            <a:ahLst/>
                            <a:cxnLst/>
                            <a:rect l="l" t="t" r="r" b="b"/>
                            <a:pathLst>
                              <a:path w="3810000" h="1524000">
                                <a:moveTo>
                                  <a:pt x="0" y="0"/>
                                </a:moveTo>
                                <a:lnTo>
                                  <a:pt x="3810000" y="0"/>
                                </a:lnTo>
                                <a:lnTo>
                                  <a:pt x="3810000" y="1524000"/>
                                </a:lnTo>
                                <a:lnTo>
                                  <a:pt x="0" y="1524000"/>
                                </a:lnTo>
                                <a:lnTo>
                                  <a:pt x="0" y="0"/>
                                </a:lnTo>
                                <a:close/>
                              </a:path>
                            </a:pathLst>
                          </a:custGeom>
                          <a:ln w="9525">
                            <a:solidFill>
                              <a:srgbClr val="CCCCCC"/>
                            </a:solidFill>
                            <a:prstDash val="solid"/>
                          </a:ln>
                        </wps:spPr>
                        <wps:bodyPr wrap="square" lIns="0" tIns="0" rIns="0" bIns="0" rtlCol="0">
                          <a:prstTxWarp prst="textNoShape">
                            <a:avLst/>
                          </a:prstTxWarp>
                          <a:noAutofit/>
                        </wps:bodyPr>
                      </wps:wsp>
                      <wps:wsp>
                        <wps:cNvPr id="46" name="Graphic 46"/>
                        <wps:cNvSpPr/>
                        <wps:spPr>
                          <a:xfrm>
                            <a:off x="7143" y="1528762"/>
                            <a:ext cx="3810000" cy="1270"/>
                          </a:xfrm>
                          <a:custGeom>
                            <a:avLst/>
                            <a:gdLst/>
                            <a:ahLst/>
                            <a:cxnLst/>
                            <a:rect l="l" t="t" r="r" b="b"/>
                            <a:pathLst>
                              <a:path w="3810000">
                                <a:moveTo>
                                  <a:pt x="3810000" y="0"/>
                                </a:moveTo>
                                <a:lnTo>
                                  <a:pt x="0" y="0"/>
                                </a:lnTo>
                              </a:path>
                            </a:pathLst>
                          </a:custGeom>
                          <a:solidFill>
                            <a:srgbClr val="000000"/>
                          </a:solidFill>
                        </wps:spPr>
                        <wps:bodyPr wrap="square" lIns="0" tIns="0" rIns="0" bIns="0" rtlCol="0">
                          <a:prstTxWarp prst="textNoShape">
                            <a:avLst/>
                          </a:prstTxWarp>
                          <a:noAutofit/>
                        </wps:bodyPr>
                      </wps:wsp>
                      <wps:wsp>
                        <wps:cNvPr id="47" name="Graphic 47"/>
                        <wps:cNvSpPr/>
                        <wps:spPr>
                          <a:xfrm>
                            <a:off x="7143" y="1521618"/>
                            <a:ext cx="3810000" cy="14604"/>
                          </a:xfrm>
                          <a:custGeom>
                            <a:avLst/>
                            <a:gdLst/>
                            <a:ahLst/>
                            <a:cxnLst/>
                            <a:rect l="l" t="t" r="r" b="b"/>
                            <a:pathLst>
                              <a:path w="3810000" h="14604">
                                <a:moveTo>
                                  <a:pt x="0" y="0"/>
                                </a:moveTo>
                                <a:lnTo>
                                  <a:pt x="3810000" y="0"/>
                                </a:lnTo>
                                <a:lnTo>
                                  <a:pt x="3810000" y="14287"/>
                                </a:lnTo>
                                <a:lnTo>
                                  <a:pt x="0" y="14287"/>
                                </a:lnTo>
                                <a:lnTo>
                                  <a:pt x="0" y="0"/>
                                </a:lnTo>
                                <a:close/>
                              </a:path>
                            </a:pathLst>
                          </a:custGeom>
                          <a:solidFill>
                            <a:srgbClr val="000000"/>
                          </a:solidFill>
                        </wps:spPr>
                        <wps:bodyPr wrap="square" lIns="0" tIns="0" rIns="0" bIns="0" rtlCol="0">
                          <a:prstTxWarp prst="textNoShape">
                            <a:avLst/>
                          </a:prstTxWarp>
                          <a:noAutofit/>
                        </wps:bodyPr>
                      </wps:wsp>
                      <wps:wsp>
                        <wps:cNvPr id="48" name="Graphic 48"/>
                        <wps:cNvSpPr/>
                        <wps:spPr>
                          <a:xfrm>
                            <a:off x="7143" y="4762"/>
                            <a:ext cx="1270" cy="1524000"/>
                          </a:xfrm>
                          <a:custGeom>
                            <a:avLst/>
                            <a:gdLst/>
                            <a:ahLst/>
                            <a:cxnLst/>
                            <a:rect l="l" t="t" r="r" b="b"/>
                            <a:pathLst>
                              <a:path h="1524000">
                                <a:moveTo>
                                  <a:pt x="0" y="1524000"/>
                                </a:moveTo>
                                <a:lnTo>
                                  <a:pt x="0" y="0"/>
                                </a:lnTo>
                              </a:path>
                            </a:pathLst>
                          </a:custGeom>
                          <a:solidFill>
                            <a:srgbClr val="000000"/>
                          </a:solidFill>
                        </wps:spPr>
                        <wps:bodyPr wrap="square" lIns="0" tIns="0" rIns="0" bIns="0" rtlCol="0">
                          <a:prstTxWarp prst="textNoShape">
                            <a:avLst/>
                          </a:prstTxWarp>
                          <a:noAutofit/>
                        </wps:bodyPr>
                      </wps:wsp>
                      <wps:wsp>
                        <wps:cNvPr id="49" name="Graphic 49"/>
                        <wps:cNvSpPr/>
                        <wps:spPr>
                          <a:xfrm>
                            <a:off x="7143" y="4762"/>
                            <a:ext cx="1270" cy="1524000"/>
                          </a:xfrm>
                          <a:custGeom>
                            <a:avLst/>
                            <a:gdLst/>
                            <a:ahLst/>
                            <a:cxnLst/>
                            <a:rect l="l" t="t" r="r" b="b"/>
                            <a:pathLst>
                              <a:path h="1524000">
                                <a:moveTo>
                                  <a:pt x="0" y="0"/>
                                </a:moveTo>
                                <a:lnTo>
                                  <a:pt x="0" y="1524000"/>
                                </a:lnTo>
                              </a:path>
                            </a:pathLst>
                          </a:custGeom>
                          <a:ln w="14287">
                            <a:solidFill>
                              <a:srgbClr val="000000"/>
                            </a:solidFill>
                            <a:prstDash val="solid"/>
                          </a:ln>
                        </wps:spPr>
                        <wps:bodyPr wrap="square" lIns="0" tIns="0" rIns="0" bIns="0" rtlCol="0">
                          <a:prstTxWarp prst="textNoShape">
                            <a:avLst/>
                          </a:prstTxWarp>
                          <a:noAutofit/>
                        </wps:bodyPr>
                      </wps:wsp>
                      <wps:wsp>
                        <wps:cNvPr id="50" name="Graphic 50"/>
                        <wps:cNvSpPr/>
                        <wps:spPr>
                          <a:xfrm>
                            <a:off x="197643" y="576262"/>
                            <a:ext cx="3333750" cy="762000"/>
                          </a:xfrm>
                          <a:custGeom>
                            <a:avLst/>
                            <a:gdLst/>
                            <a:ahLst/>
                            <a:cxnLst/>
                            <a:rect l="l" t="t" r="r" b="b"/>
                            <a:pathLst>
                              <a:path w="3333750" h="762000">
                                <a:moveTo>
                                  <a:pt x="0" y="762000"/>
                                </a:moveTo>
                                <a:lnTo>
                                  <a:pt x="67741" y="744706"/>
                                </a:lnTo>
                                <a:lnTo>
                                  <a:pt x="136545" y="726482"/>
                                </a:lnTo>
                                <a:lnTo>
                                  <a:pt x="206482" y="707385"/>
                                </a:lnTo>
                                <a:lnTo>
                                  <a:pt x="277626" y="687475"/>
                                </a:lnTo>
                                <a:lnTo>
                                  <a:pt x="350050" y="666808"/>
                                </a:lnTo>
                                <a:lnTo>
                                  <a:pt x="386765" y="656209"/>
                                </a:lnTo>
                                <a:lnTo>
                                  <a:pt x="423826" y="645443"/>
                                </a:lnTo>
                                <a:lnTo>
                                  <a:pt x="461244" y="634517"/>
                                </a:lnTo>
                                <a:lnTo>
                                  <a:pt x="499027" y="623438"/>
                                </a:lnTo>
                                <a:lnTo>
                                  <a:pt x="537185" y="612214"/>
                                </a:lnTo>
                                <a:lnTo>
                                  <a:pt x="575726" y="600852"/>
                                </a:lnTo>
                                <a:lnTo>
                                  <a:pt x="614660" y="589359"/>
                                </a:lnTo>
                                <a:lnTo>
                                  <a:pt x="653995" y="577742"/>
                                </a:lnTo>
                                <a:lnTo>
                                  <a:pt x="693741" y="566009"/>
                                </a:lnTo>
                                <a:lnTo>
                                  <a:pt x="733907" y="554167"/>
                                </a:lnTo>
                                <a:lnTo>
                                  <a:pt x="774502" y="542223"/>
                                </a:lnTo>
                                <a:lnTo>
                                  <a:pt x="815535" y="530185"/>
                                </a:lnTo>
                                <a:lnTo>
                                  <a:pt x="857015" y="518060"/>
                                </a:lnTo>
                                <a:lnTo>
                                  <a:pt x="898952" y="505854"/>
                                </a:lnTo>
                                <a:lnTo>
                                  <a:pt x="941353" y="493576"/>
                                </a:lnTo>
                                <a:lnTo>
                                  <a:pt x="984229" y="481232"/>
                                </a:lnTo>
                                <a:lnTo>
                                  <a:pt x="1027589" y="468830"/>
                                </a:lnTo>
                                <a:lnTo>
                                  <a:pt x="1071441" y="456377"/>
                                </a:lnTo>
                                <a:lnTo>
                                  <a:pt x="1115795" y="443881"/>
                                </a:lnTo>
                                <a:lnTo>
                                  <a:pt x="1160659" y="431348"/>
                                </a:lnTo>
                                <a:lnTo>
                                  <a:pt x="1206043" y="418787"/>
                                </a:lnTo>
                                <a:lnTo>
                                  <a:pt x="1251956" y="406203"/>
                                </a:lnTo>
                                <a:lnTo>
                                  <a:pt x="1298408" y="393605"/>
                                </a:lnTo>
                                <a:lnTo>
                                  <a:pt x="1345406" y="381000"/>
                                </a:lnTo>
                                <a:lnTo>
                                  <a:pt x="1392960" y="368394"/>
                                </a:lnTo>
                                <a:lnTo>
                                  <a:pt x="1441080" y="355796"/>
                                </a:lnTo>
                                <a:lnTo>
                                  <a:pt x="1489774" y="343212"/>
                                </a:lnTo>
                                <a:lnTo>
                                  <a:pt x="1539051" y="330651"/>
                                </a:lnTo>
                                <a:lnTo>
                                  <a:pt x="1588921" y="318118"/>
                                </a:lnTo>
                                <a:lnTo>
                                  <a:pt x="1639393" y="305622"/>
                                </a:lnTo>
                                <a:lnTo>
                                  <a:pt x="1690475" y="293169"/>
                                </a:lnTo>
                                <a:lnTo>
                                  <a:pt x="1742177" y="280767"/>
                                </a:lnTo>
                                <a:lnTo>
                                  <a:pt x="1794508" y="268423"/>
                                </a:lnTo>
                                <a:lnTo>
                                  <a:pt x="1847477" y="256145"/>
                                </a:lnTo>
                                <a:lnTo>
                                  <a:pt x="1901093" y="243939"/>
                                </a:lnTo>
                                <a:lnTo>
                                  <a:pt x="1955365" y="231814"/>
                                </a:lnTo>
                                <a:lnTo>
                                  <a:pt x="2010303" y="219776"/>
                                </a:lnTo>
                                <a:lnTo>
                                  <a:pt x="2065914" y="207832"/>
                                </a:lnTo>
                                <a:lnTo>
                                  <a:pt x="2122209" y="195990"/>
                                </a:lnTo>
                                <a:lnTo>
                                  <a:pt x="2179197" y="184257"/>
                                </a:lnTo>
                                <a:lnTo>
                                  <a:pt x="2236886" y="172640"/>
                                </a:lnTo>
                                <a:lnTo>
                                  <a:pt x="2295286" y="161147"/>
                                </a:lnTo>
                                <a:lnTo>
                                  <a:pt x="2354406" y="149785"/>
                                </a:lnTo>
                                <a:lnTo>
                                  <a:pt x="2414254" y="138561"/>
                                </a:lnTo>
                                <a:lnTo>
                                  <a:pt x="2474840" y="127482"/>
                                </a:lnTo>
                                <a:lnTo>
                                  <a:pt x="2536174" y="116556"/>
                                </a:lnTo>
                                <a:lnTo>
                                  <a:pt x="2598263" y="105790"/>
                                </a:lnTo>
                                <a:lnTo>
                                  <a:pt x="2661118" y="95191"/>
                                </a:lnTo>
                                <a:lnTo>
                                  <a:pt x="2724747" y="84767"/>
                                </a:lnTo>
                                <a:lnTo>
                                  <a:pt x="2789159" y="74524"/>
                                </a:lnTo>
                                <a:lnTo>
                                  <a:pt x="2854364" y="64471"/>
                                </a:lnTo>
                                <a:lnTo>
                                  <a:pt x="2920370" y="54614"/>
                                </a:lnTo>
                                <a:lnTo>
                                  <a:pt x="2987187" y="44960"/>
                                </a:lnTo>
                                <a:lnTo>
                                  <a:pt x="3054824" y="35517"/>
                                </a:lnTo>
                                <a:lnTo>
                                  <a:pt x="3123289" y="26292"/>
                                </a:lnTo>
                                <a:lnTo>
                                  <a:pt x="3192593" y="17293"/>
                                </a:lnTo>
                                <a:lnTo>
                                  <a:pt x="3262743" y="8526"/>
                                </a:lnTo>
                                <a:lnTo>
                                  <a:pt x="3333750" y="0"/>
                                </a:lnTo>
                              </a:path>
                            </a:pathLst>
                          </a:custGeom>
                          <a:ln w="23812">
                            <a:solidFill>
                              <a:srgbClr val="C42F2F"/>
                            </a:solidFill>
                            <a:prstDash val="dash"/>
                          </a:ln>
                        </wps:spPr>
                        <wps:bodyPr wrap="square" lIns="0" tIns="0" rIns="0" bIns="0" rtlCol="0">
                          <a:prstTxWarp prst="textNoShape">
                            <a:avLst/>
                          </a:prstTxWarp>
                          <a:noAutofit/>
                        </wps:bodyPr>
                      </wps:wsp>
                      <wps:wsp>
                        <wps:cNvPr id="51" name="Graphic 51"/>
                        <wps:cNvSpPr/>
                        <wps:spPr>
                          <a:xfrm>
                            <a:off x="197643" y="147637"/>
                            <a:ext cx="3333750" cy="1095375"/>
                          </a:xfrm>
                          <a:custGeom>
                            <a:avLst/>
                            <a:gdLst/>
                            <a:ahLst/>
                            <a:cxnLst/>
                            <a:rect l="l" t="t" r="r" b="b"/>
                            <a:pathLst>
                              <a:path w="3333750" h="1095375">
                                <a:moveTo>
                                  <a:pt x="0" y="1095375"/>
                                </a:moveTo>
                                <a:lnTo>
                                  <a:pt x="65791" y="1070423"/>
                                </a:lnTo>
                                <a:lnTo>
                                  <a:pt x="132583" y="1044585"/>
                                </a:lnTo>
                                <a:lnTo>
                                  <a:pt x="200441" y="1017907"/>
                                </a:lnTo>
                                <a:lnTo>
                                  <a:pt x="269432" y="990436"/>
                                </a:lnTo>
                                <a:lnTo>
                                  <a:pt x="339623" y="962219"/>
                                </a:lnTo>
                                <a:lnTo>
                                  <a:pt x="375189" y="947845"/>
                                </a:lnTo>
                                <a:lnTo>
                                  <a:pt x="411080" y="933302"/>
                                </a:lnTo>
                                <a:lnTo>
                                  <a:pt x="447304" y="918595"/>
                                </a:lnTo>
                                <a:lnTo>
                                  <a:pt x="483870" y="903732"/>
                                </a:lnTo>
                                <a:lnTo>
                                  <a:pt x="520785" y="888716"/>
                                </a:lnTo>
                                <a:lnTo>
                                  <a:pt x="558059" y="873555"/>
                                </a:lnTo>
                                <a:lnTo>
                                  <a:pt x="595699" y="858254"/>
                                </a:lnTo>
                                <a:lnTo>
                                  <a:pt x="633715" y="842818"/>
                                </a:lnTo>
                                <a:lnTo>
                                  <a:pt x="672113" y="827254"/>
                                </a:lnTo>
                                <a:lnTo>
                                  <a:pt x="710903" y="811568"/>
                                </a:lnTo>
                                <a:lnTo>
                                  <a:pt x="750093" y="795766"/>
                                </a:lnTo>
                                <a:lnTo>
                                  <a:pt x="789691" y="779852"/>
                                </a:lnTo>
                                <a:lnTo>
                                  <a:pt x="829706" y="763834"/>
                                </a:lnTo>
                                <a:lnTo>
                                  <a:pt x="870146" y="747716"/>
                                </a:lnTo>
                                <a:lnTo>
                                  <a:pt x="911019" y="731505"/>
                                </a:lnTo>
                                <a:lnTo>
                                  <a:pt x="952333" y="715206"/>
                                </a:lnTo>
                                <a:lnTo>
                                  <a:pt x="994097" y="698826"/>
                                </a:lnTo>
                                <a:lnTo>
                                  <a:pt x="1036320" y="682371"/>
                                </a:lnTo>
                                <a:lnTo>
                                  <a:pt x="1079008" y="665845"/>
                                </a:lnTo>
                                <a:lnTo>
                                  <a:pt x="1122172" y="649255"/>
                                </a:lnTo>
                                <a:lnTo>
                                  <a:pt x="1165819" y="632606"/>
                                </a:lnTo>
                                <a:lnTo>
                                  <a:pt x="1209958" y="615905"/>
                                </a:lnTo>
                                <a:lnTo>
                                  <a:pt x="1254596" y="599158"/>
                                </a:lnTo>
                                <a:lnTo>
                                  <a:pt x="1299743" y="582370"/>
                                </a:lnTo>
                                <a:lnTo>
                                  <a:pt x="1345406" y="565546"/>
                                </a:lnTo>
                                <a:lnTo>
                                  <a:pt x="1391594" y="548694"/>
                                </a:lnTo>
                                <a:lnTo>
                                  <a:pt x="1438315" y="531818"/>
                                </a:lnTo>
                                <a:lnTo>
                                  <a:pt x="1485577" y="514925"/>
                                </a:lnTo>
                                <a:lnTo>
                                  <a:pt x="1533390" y="498020"/>
                                </a:lnTo>
                                <a:lnTo>
                                  <a:pt x="1581760" y="481109"/>
                                </a:lnTo>
                                <a:lnTo>
                                  <a:pt x="1630698" y="464198"/>
                                </a:lnTo>
                                <a:lnTo>
                                  <a:pt x="1680209" y="447293"/>
                                </a:lnTo>
                                <a:lnTo>
                                  <a:pt x="1730305" y="430400"/>
                                </a:lnTo>
                                <a:lnTo>
                                  <a:pt x="1780991" y="413524"/>
                                </a:lnTo>
                                <a:lnTo>
                                  <a:pt x="1832278" y="396672"/>
                                </a:lnTo>
                                <a:lnTo>
                                  <a:pt x="1884172" y="379849"/>
                                </a:lnTo>
                                <a:lnTo>
                                  <a:pt x="1936683" y="363060"/>
                                </a:lnTo>
                                <a:lnTo>
                                  <a:pt x="1989819" y="346313"/>
                                </a:lnTo>
                                <a:lnTo>
                                  <a:pt x="2043588" y="329612"/>
                                </a:lnTo>
                                <a:lnTo>
                                  <a:pt x="2097999" y="312964"/>
                                </a:lnTo>
                                <a:lnTo>
                                  <a:pt x="2153059" y="296374"/>
                                </a:lnTo>
                                <a:lnTo>
                                  <a:pt x="2208778" y="279848"/>
                                </a:lnTo>
                                <a:lnTo>
                                  <a:pt x="2265163" y="263392"/>
                                </a:lnTo>
                                <a:lnTo>
                                  <a:pt x="2322222" y="247012"/>
                                </a:lnTo>
                                <a:lnTo>
                                  <a:pt x="2379965" y="230713"/>
                                </a:lnTo>
                                <a:lnTo>
                                  <a:pt x="2438399" y="214502"/>
                                </a:lnTo>
                                <a:lnTo>
                                  <a:pt x="2497534" y="198385"/>
                                </a:lnTo>
                                <a:lnTo>
                                  <a:pt x="2557376" y="182366"/>
                                </a:lnTo>
                                <a:lnTo>
                                  <a:pt x="2617935" y="166453"/>
                                </a:lnTo>
                                <a:lnTo>
                                  <a:pt x="2679218" y="150650"/>
                                </a:lnTo>
                                <a:lnTo>
                                  <a:pt x="2741235" y="134964"/>
                                </a:lnTo>
                                <a:lnTo>
                                  <a:pt x="2803993" y="119400"/>
                                </a:lnTo>
                                <a:lnTo>
                                  <a:pt x="2867501" y="103965"/>
                                </a:lnTo>
                                <a:lnTo>
                                  <a:pt x="2931767" y="88664"/>
                                </a:lnTo>
                                <a:lnTo>
                                  <a:pt x="2996799" y="73502"/>
                                </a:lnTo>
                                <a:lnTo>
                                  <a:pt x="3062606" y="58487"/>
                                </a:lnTo>
                                <a:lnTo>
                                  <a:pt x="3129197" y="43623"/>
                                </a:lnTo>
                                <a:lnTo>
                                  <a:pt x="3196578" y="28917"/>
                                </a:lnTo>
                                <a:lnTo>
                                  <a:pt x="3264760" y="14374"/>
                                </a:lnTo>
                                <a:lnTo>
                                  <a:pt x="3333750" y="0"/>
                                </a:lnTo>
                              </a:path>
                            </a:pathLst>
                          </a:custGeom>
                          <a:ln w="23812">
                            <a:solidFill>
                              <a:srgbClr val="2F8559"/>
                            </a:solidFill>
                            <a:prstDash val="solid"/>
                          </a:ln>
                        </wps:spPr>
                        <wps:bodyPr wrap="square" lIns="0" tIns="0" rIns="0" bIns="0" rtlCol="0">
                          <a:prstTxWarp prst="textNoShape">
                            <a:avLst/>
                          </a:prstTxWarp>
                          <a:noAutofit/>
                        </wps:bodyPr>
                      </wps:wsp>
                      <wps:wsp>
                        <wps:cNvPr id="52" name="Graphic 52"/>
                        <wps:cNvSpPr/>
                        <wps:spPr>
                          <a:xfrm>
                            <a:off x="150018" y="100012"/>
                            <a:ext cx="1714500" cy="428625"/>
                          </a:xfrm>
                          <a:custGeom>
                            <a:avLst/>
                            <a:gdLst/>
                            <a:ahLst/>
                            <a:cxnLst/>
                            <a:rect l="l" t="t" r="r" b="b"/>
                            <a:pathLst>
                              <a:path w="1714500" h="428625">
                                <a:moveTo>
                                  <a:pt x="1685925" y="428625"/>
                                </a:moveTo>
                                <a:lnTo>
                                  <a:pt x="28575" y="428625"/>
                                </a:lnTo>
                                <a:lnTo>
                                  <a:pt x="17452" y="425959"/>
                                </a:lnTo>
                                <a:lnTo>
                                  <a:pt x="8369" y="419135"/>
                                </a:lnTo>
                                <a:lnTo>
                                  <a:pt x="2245" y="409912"/>
                                </a:lnTo>
                                <a:lnTo>
                                  <a:pt x="0" y="400050"/>
                                </a:lnTo>
                                <a:lnTo>
                                  <a:pt x="0" y="28575"/>
                                </a:lnTo>
                                <a:lnTo>
                                  <a:pt x="2245" y="17452"/>
                                </a:lnTo>
                                <a:lnTo>
                                  <a:pt x="8369" y="8369"/>
                                </a:lnTo>
                                <a:lnTo>
                                  <a:pt x="17452" y="2245"/>
                                </a:lnTo>
                                <a:lnTo>
                                  <a:pt x="28575" y="0"/>
                                </a:lnTo>
                                <a:lnTo>
                                  <a:pt x="1685925" y="0"/>
                                </a:lnTo>
                                <a:lnTo>
                                  <a:pt x="1697047" y="2665"/>
                                </a:lnTo>
                                <a:lnTo>
                                  <a:pt x="1706130" y="9489"/>
                                </a:lnTo>
                                <a:lnTo>
                                  <a:pt x="1712254" y="18712"/>
                                </a:lnTo>
                                <a:lnTo>
                                  <a:pt x="1714500" y="28575"/>
                                </a:lnTo>
                                <a:lnTo>
                                  <a:pt x="1714500" y="400050"/>
                                </a:lnTo>
                                <a:lnTo>
                                  <a:pt x="1712254" y="411172"/>
                                </a:lnTo>
                                <a:lnTo>
                                  <a:pt x="1706130" y="420255"/>
                                </a:lnTo>
                                <a:lnTo>
                                  <a:pt x="1697047" y="426379"/>
                                </a:lnTo>
                                <a:lnTo>
                                  <a:pt x="1685925" y="428625"/>
                                </a:lnTo>
                                <a:close/>
                              </a:path>
                            </a:pathLst>
                          </a:custGeom>
                          <a:solidFill>
                            <a:srgbClr val="FFFFFF"/>
                          </a:solidFill>
                        </wps:spPr>
                        <wps:bodyPr wrap="square" lIns="0" tIns="0" rIns="0" bIns="0" rtlCol="0">
                          <a:prstTxWarp prst="textNoShape">
                            <a:avLst/>
                          </a:prstTxWarp>
                          <a:noAutofit/>
                        </wps:bodyPr>
                      </wps:wsp>
                      <wps:wsp>
                        <wps:cNvPr id="53" name="Graphic 53"/>
                        <wps:cNvSpPr/>
                        <wps:spPr>
                          <a:xfrm>
                            <a:off x="150018" y="100012"/>
                            <a:ext cx="1714500" cy="428625"/>
                          </a:xfrm>
                          <a:custGeom>
                            <a:avLst/>
                            <a:gdLst/>
                            <a:ahLst/>
                            <a:cxnLst/>
                            <a:rect l="l" t="t" r="r" b="b"/>
                            <a:pathLst>
                              <a:path w="1714500" h="428625">
                                <a:moveTo>
                                  <a:pt x="28575" y="0"/>
                                </a:moveTo>
                                <a:lnTo>
                                  <a:pt x="1685925" y="0"/>
                                </a:lnTo>
                                <a:lnTo>
                                  <a:pt x="1697047" y="2665"/>
                                </a:lnTo>
                                <a:lnTo>
                                  <a:pt x="1706130" y="9489"/>
                                </a:lnTo>
                                <a:lnTo>
                                  <a:pt x="1712254" y="18712"/>
                                </a:lnTo>
                                <a:lnTo>
                                  <a:pt x="1714500" y="28575"/>
                                </a:lnTo>
                                <a:lnTo>
                                  <a:pt x="1714500" y="400050"/>
                                </a:lnTo>
                                <a:lnTo>
                                  <a:pt x="1712254" y="411172"/>
                                </a:lnTo>
                                <a:lnTo>
                                  <a:pt x="1706130" y="420255"/>
                                </a:lnTo>
                                <a:lnTo>
                                  <a:pt x="1697047" y="426379"/>
                                </a:lnTo>
                                <a:lnTo>
                                  <a:pt x="1685925" y="428625"/>
                                </a:lnTo>
                                <a:lnTo>
                                  <a:pt x="28575" y="428625"/>
                                </a:lnTo>
                                <a:lnTo>
                                  <a:pt x="17452" y="425959"/>
                                </a:lnTo>
                                <a:lnTo>
                                  <a:pt x="8369" y="419135"/>
                                </a:lnTo>
                                <a:lnTo>
                                  <a:pt x="2245" y="409912"/>
                                </a:lnTo>
                                <a:lnTo>
                                  <a:pt x="0" y="400050"/>
                                </a:lnTo>
                                <a:lnTo>
                                  <a:pt x="0" y="28575"/>
                                </a:lnTo>
                                <a:lnTo>
                                  <a:pt x="2245" y="17452"/>
                                </a:lnTo>
                                <a:lnTo>
                                  <a:pt x="8369" y="8369"/>
                                </a:lnTo>
                                <a:lnTo>
                                  <a:pt x="17452" y="2245"/>
                                </a:lnTo>
                                <a:lnTo>
                                  <a:pt x="28575" y="0"/>
                                </a:lnTo>
                                <a:close/>
                              </a:path>
                            </a:pathLst>
                          </a:custGeom>
                          <a:ln w="9524">
                            <a:solidFill>
                              <a:srgbClr val="000000"/>
                            </a:solidFill>
                            <a:prstDash val="solid"/>
                          </a:ln>
                        </wps:spPr>
                        <wps:bodyPr wrap="square" lIns="0" tIns="0" rIns="0" bIns="0" rtlCol="0">
                          <a:prstTxWarp prst="textNoShape">
                            <a:avLst/>
                          </a:prstTxWarp>
                          <a:noAutofit/>
                        </wps:bodyPr>
                      </wps:wsp>
                      <wps:wsp>
                        <wps:cNvPr id="54" name="Graphic 54"/>
                        <wps:cNvSpPr/>
                        <wps:spPr>
                          <a:xfrm>
                            <a:off x="245268" y="214312"/>
                            <a:ext cx="238125" cy="1270"/>
                          </a:xfrm>
                          <a:custGeom>
                            <a:avLst/>
                            <a:gdLst/>
                            <a:ahLst/>
                            <a:cxnLst/>
                            <a:rect l="l" t="t" r="r" b="b"/>
                            <a:pathLst>
                              <a:path w="238125">
                                <a:moveTo>
                                  <a:pt x="238125" y="0"/>
                                </a:moveTo>
                                <a:lnTo>
                                  <a:pt x="0" y="0"/>
                                </a:lnTo>
                              </a:path>
                            </a:pathLst>
                          </a:custGeom>
                          <a:solidFill>
                            <a:srgbClr val="000000"/>
                          </a:solidFill>
                        </wps:spPr>
                        <wps:bodyPr wrap="square" lIns="0" tIns="0" rIns="0" bIns="0" rtlCol="0">
                          <a:prstTxWarp prst="textNoShape">
                            <a:avLst/>
                          </a:prstTxWarp>
                          <a:noAutofit/>
                        </wps:bodyPr>
                      </wps:wsp>
                      <wps:wsp>
                        <wps:cNvPr id="55" name="Graphic 55"/>
                        <wps:cNvSpPr/>
                        <wps:spPr>
                          <a:xfrm>
                            <a:off x="245268" y="214312"/>
                            <a:ext cx="238125" cy="1270"/>
                          </a:xfrm>
                          <a:custGeom>
                            <a:avLst/>
                            <a:gdLst/>
                            <a:ahLst/>
                            <a:cxnLst/>
                            <a:rect l="l" t="t" r="r" b="b"/>
                            <a:pathLst>
                              <a:path w="238125">
                                <a:moveTo>
                                  <a:pt x="0" y="0"/>
                                </a:moveTo>
                                <a:lnTo>
                                  <a:pt x="238125" y="0"/>
                                </a:lnTo>
                              </a:path>
                            </a:pathLst>
                          </a:custGeom>
                          <a:ln w="23812">
                            <a:solidFill>
                              <a:srgbClr val="C42F2F"/>
                            </a:solidFill>
                            <a:prstDash val="dash"/>
                          </a:ln>
                        </wps:spPr>
                        <wps:bodyPr wrap="square" lIns="0" tIns="0" rIns="0" bIns="0" rtlCol="0">
                          <a:prstTxWarp prst="textNoShape">
                            <a:avLst/>
                          </a:prstTxWarp>
                          <a:noAutofit/>
                        </wps:bodyPr>
                      </wps:wsp>
                      <wps:wsp>
                        <wps:cNvPr id="56" name="Graphic 56"/>
                        <wps:cNvSpPr/>
                        <wps:spPr>
                          <a:xfrm>
                            <a:off x="245268" y="385762"/>
                            <a:ext cx="238125" cy="1270"/>
                          </a:xfrm>
                          <a:custGeom>
                            <a:avLst/>
                            <a:gdLst/>
                            <a:ahLst/>
                            <a:cxnLst/>
                            <a:rect l="l" t="t" r="r" b="b"/>
                            <a:pathLst>
                              <a:path w="238125">
                                <a:moveTo>
                                  <a:pt x="238125" y="0"/>
                                </a:moveTo>
                                <a:lnTo>
                                  <a:pt x="0" y="0"/>
                                </a:lnTo>
                              </a:path>
                            </a:pathLst>
                          </a:custGeom>
                          <a:solidFill>
                            <a:srgbClr val="000000"/>
                          </a:solidFill>
                        </wps:spPr>
                        <wps:bodyPr wrap="square" lIns="0" tIns="0" rIns="0" bIns="0" rtlCol="0">
                          <a:prstTxWarp prst="textNoShape">
                            <a:avLst/>
                          </a:prstTxWarp>
                          <a:noAutofit/>
                        </wps:bodyPr>
                      </wps:wsp>
                      <wps:wsp>
                        <wps:cNvPr id="57" name="Graphic 57"/>
                        <wps:cNvSpPr/>
                        <wps:spPr>
                          <a:xfrm>
                            <a:off x="245268" y="385762"/>
                            <a:ext cx="238125" cy="1270"/>
                          </a:xfrm>
                          <a:custGeom>
                            <a:avLst/>
                            <a:gdLst/>
                            <a:ahLst/>
                            <a:cxnLst/>
                            <a:rect l="l" t="t" r="r" b="b"/>
                            <a:pathLst>
                              <a:path w="238125">
                                <a:moveTo>
                                  <a:pt x="0" y="0"/>
                                </a:moveTo>
                                <a:lnTo>
                                  <a:pt x="238125" y="0"/>
                                </a:lnTo>
                              </a:path>
                            </a:pathLst>
                          </a:custGeom>
                          <a:ln w="23812">
                            <a:solidFill>
                              <a:srgbClr val="2F8559"/>
                            </a:solidFill>
                            <a:prstDash val="solid"/>
                          </a:ln>
                        </wps:spPr>
                        <wps:bodyPr wrap="square" lIns="0" tIns="0" rIns="0" bIns="0" rtlCol="0">
                          <a:prstTxWarp prst="textNoShape">
                            <a:avLst/>
                          </a:prstTxWarp>
                          <a:noAutofit/>
                        </wps:bodyPr>
                      </wps:wsp>
                      <wps:wsp>
                        <wps:cNvPr id="58" name="Textbox 58"/>
                        <wps:cNvSpPr txBox="1"/>
                        <wps:spPr>
                          <a:xfrm>
                            <a:off x="14287" y="9525"/>
                            <a:ext cx="3798570" cy="1512570"/>
                          </a:xfrm>
                          <a:prstGeom prst="rect">
                            <a:avLst/>
                          </a:prstGeom>
                        </wps:spPr>
                        <wps:txbx>
                          <w:txbxContent>
                            <w:p w14:paraId="341C8E1C" w14:textId="77777777" w:rsidR="00C61D59" w:rsidRDefault="00C61D59" w:rsidP="00C61D59">
                              <w:pPr>
                                <w:spacing w:before="69"/>
                                <w:rPr>
                                  <w:sz w:val="15"/>
                                </w:rPr>
                              </w:pPr>
                            </w:p>
                            <w:p w14:paraId="4684A169" w14:textId="77777777" w:rsidR="00C61D59" w:rsidRDefault="00C61D59" w:rsidP="00C61D59">
                              <w:pPr>
                                <w:spacing w:before="1" w:line="376" w:lineRule="auto"/>
                                <w:ind w:left="858" w:right="3268"/>
                                <w:rPr>
                                  <w:sz w:val="15"/>
                                </w:rPr>
                              </w:pPr>
                              <w:r>
                                <w:rPr>
                                  <w:sz w:val="15"/>
                                </w:rPr>
                                <w:t>ECU Standar + Inj 4-Hole</w:t>
                              </w:r>
                              <w:r>
                                <w:rPr>
                                  <w:spacing w:val="40"/>
                                  <w:sz w:val="15"/>
                                </w:rPr>
                                <w:t xml:space="preserve"> </w:t>
                              </w:r>
                              <w:r>
                                <w:rPr>
                                  <w:sz w:val="15"/>
                                </w:rPr>
                                <w:t>ECU Remap + Inj 12-</w:t>
                              </w:r>
                              <w:r>
                                <w:rPr>
                                  <w:spacing w:val="-4"/>
                                  <w:sz w:val="15"/>
                                </w:rPr>
                                <w:t>Hole</w:t>
                              </w:r>
                            </w:p>
                          </w:txbxContent>
                        </wps:txbx>
                        <wps:bodyPr wrap="square" lIns="0" tIns="0" rIns="0" bIns="0" rtlCol="0">
                          <a:noAutofit/>
                        </wps:bodyPr>
                      </wps:wsp>
                    </wpg:wgp>
                  </a:graphicData>
                </a:graphic>
                <wp14:sizeRelV relativeFrom="margin">
                  <wp14:pctHeight>0</wp14:pctHeight>
                </wp14:sizeRelV>
              </wp:anchor>
            </w:drawing>
          </mc:Choice>
          <mc:Fallback>
            <w:pict>
              <v:group w14:anchorId="12441B55" id="Group 43" o:spid="_x0000_s1061" style="position:absolute;left:0;text-align:left;margin-left:154.85pt;margin-top:118.05pt;width:300.95pt;height:143.55pt;z-index:-251631616;mso-wrap-distance-left:0;mso-wrap-distance-right:0;mso-position-horizontal-relative:page;mso-height-relative:margin" coordsize="38220,15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">
                <v:shape id="Graphic 44" o:spid="_x0000_s1062" style="position:absolute;left:71;top:47;width:38100;height:15240;visibility:visible;mso-wrap-style:square;v-text-anchor:top" coordsize="3810000,15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" path="m3810000,1524000l,1524000,,,3810000,r,1524000xe" fillcolor="#f9f9f6" stroked="f">
                  <v:path arrowok="t"/>
                </v:shape>
                <v:shape id="Graphic 45" o:spid="_x0000_s1063" style="position:absolute;left:71;top:47;width:38100;height:15240;visibility:visible;mso-wrap-style:square;v-text-anchor:top" coordsize="3810000,15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" path="m,l3810000,r,1524000l,1524000,,xe" filled="f" strokecolor="#ccc">
                  <v:path arrowok="t"/>
                </v:shape>
                <v:shape id="Graphic 46" o:spid="_x0000_s1064" style="position:absolute;left:71;top:15287;width:38100;height:13;visibility:visible;mso-wrap-style:square;v-text-anchor:top" coordsize="3810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" path="m3810000,l,e" fillcolor="black" stroked="f">
                  <v:path arrowok="t"/>
                </v:shape>
                <v:shape id="Graphic 47" o:spid="_x0000_s1065" style="position:absolute;left:71;top:15216;width:38100;height:146;visibility:visible;mso-wrap-style:square;v-text-anchor:top" coordsize="3810000,14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" path="m,l3810000,r,14287l,14287,,xe" fillcolor="black" stroked="f">
                  <v:path arrowok="t"/>
                </v:shape>
                <v:shape id="Graphic 48" o:spid="_x0000_s1066" style="position:absolute;left:71;top:47;width:13;height:15240;visibility:visible;mso-wrap-style:square;v-text-anchor:top" coordsize="1270,15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" path="m,1524000l,e" fillcolor="black" stroked="f">
                  <v:path arrowok="t"/>
                </v:shape>
                <v:shape id="Graphic 49" o:spid="_x0000_s1067" style="position:absolute;left:71;top:47;width:13;height:15240;visibility:visible;mso-wrap-style:square;v-text-anchor:top" coordsize="1270,15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" path="m,l,1524000e" filled="f" strokeweight=".39686mm">
                  <v:path arrowok="t"/>
                </v:shape>
                <v:shape id="Graphic 50" o:spid="_x0000_s1068" style="position:absolute;left:1976;top:5762;width:33337;height:7620;visibility:visible;mso-wrap-style:square;v-text-anchor:top" coordsize="3333750,76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" path="m,762000l67741,744706r68804,-18224l206482,707385r71144,-19910l350050,666808r36715,-10599l423826,645443r37418,-10926l499027,623438r38158,-11224l575726,600852r38934,-11493l653995,577742r39746,-11733l733907,554167r40595,-11944l815535,530185r41480,-12125l898952,505854r42401,-12278l984229,481232r43360,-12402l1071441,456377r44354,-12496l1160659,431348r45384,-12561l1251956,406203r46452,-12598l1345406,381000r47554,-12606l1441080,355796r48694,-12584l1539051,330651r49870,-12533l1639393,305622r51082,-12453l1742177,280767r52331,-12344l1847477,256145r53616,-12206l1955365,231814r54938,-12038l2065914,207832r56295,-11842l2179197,184257r57689,-11617l2295286,161147r59120,-11362l2414254,138561r60586,-11079l2536174,116556r62089,-10766l2661118,95191r63629,-10424l2789159,74524r65205,-10053l2920370,54614r66817,-9654l3054824,35517r68465,-9225l3192593,17293r70150,-8767l3333750,e" filled="f" strokecolor="#c42f2f" strokeweight=".66144mm">
                  <v:stroke dashstyle="dash"/>
                  <v:path arrowok="t"/>
                </v:shape>
                <v:shape id="Graphic 51" o:spid="_x0000_s1069" style="position:absolute;left:1976;top:1476;width:33337;height:10954;visibility:visible;mso-wrap-style:square;v-text-anchor:top" coordsize="3333750,1095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" path="m,1095375r65791,-24952l132583,1044585r67858,-26678l269432,990436r70191,-28217l375189,947845r35891,-14543l447304,918595r36566,-14863l520785,888716r37274,-15161l595699,858254r38016,-15436l672113,827254r38790,-15686l750093,795766r39598,-15914l829706,763834r40440,-16118l911019,731505r41314,-16299l994097,698826r42223,-16455l1079008,665845r43164,-16590l1165819,632606r44139,-16701l1254596,599158r45147,-16788l1345406,565546r46188,-16852l1438315,531818r47262,-16893l1533390,498020r48370,-16911l1630698,464198r49511,-16905l1730305,430400r50686,-16876l1832278,396672r51894,-16823l1936683,363060r53136,-16747l2043588,329612r54411,-16648l2153059,296374r55719,-16526l2265163,263392r57059,-16380l2379965,230713r58434,-16211l2497534,198385r59842,-16019l2617935,166453r61283,-15803l2741235,134964r62758,-15564l2867501,103965r64266,-15301l2996799,73502r65807,-15015l3129197,43623r67381,-14706l3264760,14374,3333750,e" filled="f" strokecolor="#2f8559" strokeweight=".66144mm">
                  <v:path arrowok="t"/>
                </v:shape>
                <v:shape id="Graphic 52" o:spid="_x0000_s1070" style="position:absolute;left:1500;top:1000;width:17145;height:4286;visibility:visible;mso-wrap-style:square;v-text-anchor:top" coordsize="1714500,42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" path="m1685925,428625r-1657350,l17452,425959,8369,419135,2245,409912,,400050,,28575,2245,17452,8369,8369,17452,2245,28575,,1685925,r11122,2665l1706130,9489r6124,9223l1714500,28575r,371475l1712254,411172r-6124,9083l1697047,426379r-11122,2246xe" stroked="f">
                  <v:path arrowok="t"/>
                </v:shape>
                <v:shape id="Graphic 53" o:spid="_x0000_s1071" style="position:absolute;left:1500;top:1000;width:17145;height:4286;visibility:visible;mso-wrap-style:square;v-text-anchor:top" coordsize="1714500,42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" path="m28575,l1685925,r11122,2665l1706130,9489r6124,9223l1714500,28575r,371475l1712254,411172r-6124,9083l1697047,426379r-11122,2246l28575,428625,17452,425959,8369,419135,2245,409912,,400050,,28575,2245,17452,8369,8369,17452,2245,28575,xe" filled="f" strokeweight=".26456mm">
                  <v:path arrowok="t"/>
                </v:shape>
                <v:shape id="Graphic 54" o:spid="_x0000_s1072" style="position:absolute;left:2452;top:2143;width:2381;height:12;visibility:visible;mso-wrap-style:square;v-text-anchor:top" coordsize="2381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" path="m238125,l,e" fillcolor="black" stroked="f">
                  <v:path arrowok="t"/>
                </v:shape>
                <v:shape id="Graphic 55" o:spid="_x0000_s1073" style="position:absolute;left:2452;top:2143;width:2381;height:12;visibility:visible;mso-wrap-style:square;v-text-anchor:top" coordsize="2381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" path="m,l238125,e" filled="f" strokecolor="#c42f2f" strokeweight=".66144mm">
                  <v:stroke dashstyle="dash"/>
                  <v:path arrowok="t"/>
                </v:shape>
                <v:shape id="Graphic 56" o:spid="_x0000_s1074" style="position:absolute;left:2452;top:3857;width:2381;height:13;visibility:visible;mso-wrap-style:square;v-text-anchor:top" coordsize="2381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" path="m238125,l,e" fillcolor="black" stroked="f">
                  <v:path arrowok="t"/>
                </v:shape>
                <v:shape id="Graphic 57" o:spid="_x0000_s1075" style="position:absolute;left:2452;top:3857;width:2381;height:13;visibility:visible;mso-wrap-style:square;v-text-anchor:top" coordsize="2381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" path="m,l238125,e" filled="f" strokecolor="#2f8559" strokeweight=".66144mm">
                  <v:path arrowok="t"/>
                </v:shape>
                <v:shape id="Textbox 58" o:spid="_x0000_s1076" type="#_x0000_t202" style="position:absolute;left:142;top:95;width:37986;height:15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341C8E1C" w14:textId="77777777" w:rsidR="00C61D59" w:rsidRDefault="00C61D59" w:rsidP="00C61D59">
                        <w:pPr>
                          <w:spacing w:before="69"/>
                          <w:rPr>
                            <w:sz w:val="15"/>
                          </w:rPr>
                        </w:pPr>
                      </w:p>
                      <w:p w14:paraId="4684A169" w14:textId="77777777" w:rsidR="00C61D59" w:rsidRDefault="00C61D59" w:rsidP="00C61D59">
                        <w:pPr>
                          <w:spacing w:before="1" w:line="376" w:lineRule="auto"/>
                          <w:ind w:left="858" w:right="3268"/>
                          <w:rPr>
                            <w:sz w:val="15"/>
                          </w:rPr>
                        </w:pPr>
                        <w:r>
                          <w:rPr>
                            <w:sz w:val="15"/>
                          </w:rPr>
                          <w:t>ECU Standar + Inj 4-Hole</w:t>
                        </w:r>
                        <w:r>
                          <w:rPr>
                            <w:spacing w:val="40"/>
                            <w:sz w:val="15"/>
                          </w:rPr>
                          <w:t xml:space="preserve"> </w:t>
                        </w:r>
                        <w:r>
                          <w:rPr>
                            <w:sz w:val="15"/>
                          </w:rPr>
                          <w:t>ECU Remap + Inj 12-</w:t>
                        </w:r>
                        <w:r>
                          <w:rPr>
                            <w:spacing w:val="-4"/>
                            <w:sz w:val="15"/>
                          </w:rPr>
                          <w:t>Hole</w:t>
                        </w:r>
                      </w:p>
                    </w:txbxContent>
                  </v:textbox>
                </v:shape>
                <w10:wrap type="topAndBottom" anchorx="page"/>
              </v:group>
            </w:pict>
          </mc:Fallback>
        </mc:AlternateContent>
      </w:r>
      <w:r w:rsidRPr="00406BA1">
        <w:t xml:space="preserve">Selain PW, penetapan </w:t>
      </w:r>
      <w:r w:rsidRPr="00406BA1">
        <w:rPr>
          <w:i/>
        </w:rPr>
        <w:t xml:space="preserve">ignition timing </w:t>
      </w:r>
      <w:r w:rsidRPr="00406BA1">
        <w:t>(waktu pengapian) memegang peranan kunci dalam mengendalikan puncak tekanan silinder (</w:t>
      </w:r>
      <w:r>
        <w:t>Pmax</w:t>
      </w:r>
      <w:r w:rsidRPr="00406BA1">
        <w:t>). Pemajuan waktu pengapian (</w:t>
      </w:r>
      <w:r w:rsidRPr="00406BA1">
        <w:rPr>
          <w:i/>
        </w:rPr>
        <w:t>ignition advance</w:t>
      </w:r>
      <w:r w:rsidRPr="00406BA1">
        <w:t xml:space="preserve">) mendekati titik </w:t>
      </w:r>
      <w:r w:rsidRPr="00406BA1">
        <w:rPr>
          <w:i/>
        </w:rPr>
        <w:t xml:space="preserve">Mean Best Torque </w:t>
      </w:r>
      <w:r w:rsidRPr="00406BA1">
        <w:t>(MBT) memungkinkan puncak tekanan pembakaran terjadi pada sudut poros engkol ideal, yaitu sekitar 12° hingga 15° setelah Titik Mati Atas (</w:t>
      </w:r>
      <w:r w:rsidRPr="00406BA1">
        <w:rPr>
          <w:i/>
        </w:rPr>
        <w:t>After Top Dead Center</w:t>
      </w:r>
      <w:r w:rsidRPr="00406BA1">
        <w:t>/ ATDC). Namun, batas pemajuan pengapian sangat dibatasi oleh munculnya kecenderungan ketukan (</w:t>
      </w:r>
      <w:r w:rsidRPr="00406BA1">
        <w:rPr>
          <w:i/>
        </w:rPr>
        <w:t>knocking/detonation</w:t>
      </w:r>
      <w:r w:rsidRPr="00406BA1">
        <w:t xml:space="preserve">), terutama apabila digunakan bahan bakar dengan angka oktana (RON) rendah. Hasil sintesis 58 jurnal menunjukkan bahwa penggunaan bensin RON tinggi (RON 92/98) yang dikombinasikan dengan pemajuan pengapian 2°–3° BTDC mampu meningkatkan nilai </w:t>
      </w:r>
      <w:r w:rsidRPr="00406BA1">
        <w:rPr>
          <w:i/>
        </w:rPr>
        <w:t xml:space="preserve">Brake Thermal Efficiency </w:t>
      </w:r>
      <w:r w:rsidRPr="00406BA1">
        <w:t>(BTE) dari rata-rata 26% menjadi 31%.</w:t>
      </w:r>
    </w:p>
    <w:p w14:paraId="42BAFBD6" w14:textId="430FD3D0" w:rsidR="00C61D59" w:rsidRPr="00406BA1" w:rsidRDefault="00C61D59" w:rsidP="00C61D59">
      <w:pPr>
        <w:pStyle w:val="BodyText"/>
        <w:spacing w:before="105"/>
        <w:ind w:firstLine="0"/>
        <w:rPr>
          <w:rFonts w:hint="eastAsia"/>
          <w:sz w:val="16"/>
        </w:rPr>
      </w:pPr>
      <w:r w:rsidRPr="00406BA1">
        <w:rPr>
          <w:b/>
          <w:noProof/>
          <w:sz w:val="16"/>
        </w:rPr>
        <mc:AlternateContent>
          <mc:Choice Requires="wps">
            <w:drawing>
              <wp:anchor distT="0" distB="0" distL="0" distR="0" simplePos="0" relativeHeight="251683840" behindDoc="0" locked="0" layoutInCell="1" allowOverlap="1" wp14:anchorId="01F82E5A" wp14:editId="33EA2864">
                <wp:simplePos x="0" y="0"/>
                <wp:positionH relativeFrom="page">
                  <wp:posOffset>1615410</wp:posOffset>
                </wp:positionH>
                <wp:positionV relativeFrom="paragraph">
                  <wp:posOffset>699415</wp:posOffset>
                </wp:positionV>
                <wp:extent cx="141605" cy="936625"/>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605" cy="936625"/>
                        </a:xfrm>
                        <a:prstGeom prst="rect">
                          <a:avLst/>
                        </a:prstGeom>
                      </wps:spPr>
                      <wps:txbx>
                        <w:txbxContent>
                          <w:p w14:paraId="69311FCB" w14:textId="77777777" w:rsidR="00C61D59" w:rsidRDefault="00C61D59" w:rsidP="00C61D59">
                            <w:pPr>
                              <w:spacing w:before="17"/>
                              <w:ind w:left="20"/>
                              <w:rPr>
                                <w:b/>
                                <w:sz w:val="16"/>
                              </w:rPr>
                            </w:pPr>
                            <w:r>
                              <w:rPr>
                                <w:b/>
                                <w:w w:val="105"/>
                                <w:sz w:val="16"/>
                              </w:rPr>
                              <w:t>Daya</w:t>
                            </w:r>
                            <w:r>
                              <w:rPr>
                                <w:b/>
                                <w:spacing w:val="-7"/>
                                <w:w w:val="105"/>
                                <w:sz w:val="16"/>
                              </w:rPr>
                              <w:t xml:space="preserve"> </w:t>
                            </w:r>
                            <w:r>
                              <w:rPr>
                                <w:b/>
                                <w:w w:val="105"/>
                                <w:sz w:val="16"/>
                              </w:rPr>
                              <w:t>/</w:t>
                            </w:r>
                            <w:r>
                              <w:rPr>
                                <w:b/>
                                <w:spacing w:val="-7"/>
                                <w:w w:val="105"/>
                                <w:sz w:val="16"/>
                              </w:rPr>
                              <w:t xml:space="preserve"> </w:t>
                            </w:r>
                            <w:r>
                              <w:rPr>
                                <w:b/>
                                <w:w w:val="105"/>
                                <w:sz w:val="16"/>
                              </w:rPr>
                              <w:t>Power</w:t>
                            </w:r>
                            <w:r>
                              <w:rPr>
                                <w:b/>
                                <w:spacing w:val="-6"/>
                                <w:w w:val="105"/>
                                <w:sz w:val="16"/>
                              </w:rPr>
                              <w:t xml:space="preserve"> </w:t>
                            </w:r>
                            <w:r>
                              <w:rPr>
                                <w:b/>
                                <w:spacing w:val="-2"/>
                                <w:w w:val="105"/>
                                <w:sz w:val="16"/>
                              </w:rPr>
                              <w:t>(BHP)</w:t>
                            </w:r>
                          </w:p>
                        </w:txbxContent>
                      </wps:txbx>
                      <wps:bodyPr vert="vert270" wrap="square" lIns="0" tIns="0" rIns="0" bIns="0" rtlCol="0">
                        <a:noAutofit/>
                      </wps:bodyPr>
                    </wps:wsp>
                  </a:graphicData>
                </a:graphic>
                <wp14:sizeRelV relativeFrom="margin">
                  <wp14:pctHeight>0</wp14:pctHeight>
                </wp14:sizeRelV>
              </wp:anchor>
            </w:drawing>
          </mc:Choice>
          <mc:Fallback>
            <w:pict>
              <v:shape w14:anchorId="01F82E5A" id="Textbox 59" o:spid="_x0000_s1077" type="#_x0000_t202" style="position:absolute;left:0;text-align:left;margin-left:127.2pt;margin-top:55.05pt;width:11.15pt;height:73.75pt;z-index:25168384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" filled="f" stroked="f">
                <v:textbox style="layout-flow:vertical;mso-layout-flow-alt:bottom-to-top" inset="0,0,0,0">
                  <w:txbxContent>
                    <w:p w14:paraId="69311FCB" w14:textId="77777777" w:rsidR="00C61D59" w:rsidRDefault="00C61D59" w:rsidP="00C61D59">
                      <w:pPr>
                        <w:spacing w:before="17"/>
                        <w:ind w:left="20"/>
                        <w:rPr>
                          <w:b/>
                          <w:sz w:val="16"/>
                        </w:rPr>
                      </w:pPr>
                      <w:r>
                        <w:rPr>
                          <w:b/>
                          <w:w w:val="105"/>
                          <w:sz w:val="16"/>
                        </w:rPr>
                        <w:t>Daya</w:t>
                      </w:r>
                      <w:r>
                        <w:rPr>
                          <w:b/>
                          <w:spacing w:val="-7"/>
                          <w:w w:val="105"/>
                          <w:sz w:val="16"/>
                        </w:rPr>
                        <w:t xml:space="preserve"> </w:t>
                      </w:r>
                      <w:r>
                        <w:rPr>
                          <w:b/>
                          <w:w w:val="105"/>
                          <w:sz w:val="16"/>
                        </w:rPr>
                        <w:t>/</w:t>
                      </w:r>
                      <w:r>
                        <w:rPr>
                          <w:b/>
                          <w:spacing w:val="-7"/>
                          <w:w w:val="105"/>
                          <w:sz w:val="16"/>
                        </w:rPr>
                        <w:t xml:space="preserve"> </w:t>
                      </w:r>
                      <w:r>
                        <w:rPr>
                          <w:b/>
                          <w:w w:val="105"/>
                          <w:sz w:val="16"/>
                        </w:rPr>
                        <w:t>Power</w:t>
                      </w:r>
                      <w:r>
                        <w:rPr>
                          <w:b/>
                          <w:spacing w:val="-6"/>
                          <w:w w:val="105"/>
                          <w:sz w:val="16"/>
                        </w:rPr>
                        <w:t xml:space="preserve"> </w:t>
                      </w:r>
                      <w:r>
                        <w:rPr>
                          <w:b/>
                          <w:spacing w:val="-2"/>
                          <w:w w:val="105"/>
                          <w:sz w:val="16"/>
                        </w:rPr>
                        <w:t>(BHP)</w:t>
                      </w:r>
                    </w:p>
                  </w:txbxContent>
                </v:textbox>
                <w10:wrap anchorx="page"/>
              </v:shape>
            </w:pict>
          </mc:Fallback>
        </mc:AlternateContent>
      </w:r>
    </w:p>
    <w:p w14:paraId="1A5C21B4" w14:textId="46F86A38" w:rsidR="00C61D59" w:rsidRPr="00406BA1" w:rsidRDefault="00C61D59" w:rsidP="00C61D59">
      <w:pPr>
        <w:ind w:left="158"/>
        <w:jc w:val="center"/>
        <w:rPr>
          <w:b/>
          <w:sz w:val="16"/>
        </w:rPr>
      </w:pPr>
      <w:r w:rsidRPr="00406BA1">
        <w:rPr>
          <w:b/>
          <w:w w:val="105"/>
          <w:sz w:val="16"/>
        </w:rPr>
        <w:t>Putaran</w:t>
      </w:r>
      <w:r w:rsidRPr="00406BA1">
        <w:rPr>
          <w:b/>
          <w:spacing w:val="-9"/>
          <w:w w:val="105"/>
          <w:sz w:val="16"/>
        </w:rPr>
        <w:t xml:space="preserve"> </w:t>
      </w:r>
      <w:r w:rsidRPr="00406BA1">
        <w:rPr>
          <w:b/>
          <w:w w:val="105"/>
          <w:sz w:val="16"/>
        </w:rPr>
        <w:t>Mesin</w:t>
      </w:r>
      <w:r w:rsidRPr="00406BA1">
        <w:rPr>
          <w:b/>
          <w:spacing w:val="-9"/>
          <w:w w:val="105"/>
          <w:sz w:val="16"/>
        </w:rPr>
        <w:t xml:space="preserve"> </w:t>
      </w:r>
      <w:r w:rsidRPr="00406BA1">
        <w:rPr>
          <w:b/>
          <w:w w:val="105"/>
          <w:sz w:val="16"/>
        </w:rPr>
        <w:t>/</w:t>
      </w:r>
      <w:r w:rsidRPr="00406BA1">
        <w:rPr>
          <w:b/>
          <w:spacing w:val="-8"/>
          <w:w w:val="105"/>
          <w:sz w:val="16"/>
        </w:rPr>
        <w:t xml:space="preserve"> </w:t>
      </w:r>
      <w:r w:rsidRPr="00406BA1">
        <w:rPr>
          <w:b/>
          <w:w w:val="105"/>
          <w:sz w:val="16"/>
        </w:rPr>
        <w:t>Engine</w:t>
      </w:r>
      <w:r w:rsidRPr="00406BA1">
        <w:rPr>
          <w:b/>
          <w:spacing w:val="-9"/>
          <w:w w:val="105"/>
          <w:sz w:val="16"/>
        </w:rPr>
        <w:t xml:space="preserve"> </w:t>
      </w:r>
      <w:r w:rsidRPr="00406BA1">
        <w:rPr>
          <w:b/>
          <w:w w:val="105"/>
          <w:sz w:val="16"/>
        </w:rPr>
        <w:t>Speed</w:t>
      </w:r>
      <w:r w:rsidRPr="00406BA1">
        <w:rPr>
          <w:b/>
          <w:spacing w:val="-9"/>
          <w:w w:val="105"/>
          <w:sz w:val="16"/>
        </w:rPr>
        <w:t xml:space="preserve"> </w:t>
      </w:r>
      <w:r w:rsidRPr="00406BA1">
        <w:rPr>
          <w:b/>
          <w:spacing w:val="-2"/>
          <w:w w:val="105"/>
          <w:sz w:val="16"/>
        </w:rPr>
        <w:t>(RPM)</w:t>
      </w:r>
    </w:p>
    <w:p w14:paraId="5B85AB83" w14:textId="77777777" w:rsidR="00C61D59" w:rsidRPr="00406BA1" w:rsidRDefault="00C61D59" w:rsidP="00C61D59">
      <w:pPr>
        <w:pStyle w:val="BodyText"/>
        <w:spacing w:before="28"/>
        <w:rPr>
          <w:rFonts w:hint="eastAsia"/>
          <w:b/>
          <w:sz w:val="20"/>
        </w:rPr>
      </w:pPr>
    </w:p>
    <w:p w14:paraId="3A90E352" w14:textId="77777777" w:rsidR="00C61D59" w:rsidRDefault="00C61D59" w:rsidP="009F4ADC">
      <w:pPr>
        <w:pStyle w:val="Gambar"/>
        <w:rPr>
          <w:rFonts w:hint="eastAsia"/>
          <w:spacing w:val="-2"/>
        </w:rPr>
      </w:pPr>
      <w:r w:rsidRPr="00406BA1">
        <w:t>Gambar</w:t>
      </w:r>
      <w:r w:rsidRPr="00406BA1">
        <w:rPr>
          <w:spacing w:val="-7"/>
        </w:rPr>
        <w:t xml:space="preserve"> </w:t>
      </w:r>
      <w:r w:rsidRPr="00406BA1">
        <w:t>3.</w:t>
      </w:r>
      <w:r w:rsidRPr="00406BA1">
        <w:rPr>
          <w:spacing w:val="-3"/>
        </w:rPr>
        <w:t xml:space="preserve"> </w:t>
      </w:r>
      <w:r w:rsidRPr="00406BA1">
        <w:t>Perbandingan</w:t>
      </w:r>
      <w:r w:rsidRPr="00406BA1">
        <w:rPr>
          <w:spacing w:val="-3"/>
        </w:rPr>
        <w:t xml:space="preserve"> </w:t>
      </w:r>
      <w:r w:rsidRPr="00406BA1">
        <w:t>Kurva</w:t>
      </w:r>
      <w:r w:rsidRPr="00406BA1">
        <w:rPr>
          <w:spacing w:val="-3"/>
        </w:rPr>
        <w:t xml:space="preserve"> </w:t>
      </w:r>
      <w:r w:rsidRPr="00406BA1">
        <w:t>Daya</w:t>
      </w:r>
      <w:r w:rsidRPr="00406BA1">
        <w:rPr>
          <w:spacing w:val="-2"/>
        </w:rPr>
        <w:t xml:space="preserve"> </w:t>
      </w:r>
      <w:r w:rsidRPr="00406BA1">
        <w:t>Hasil</w:t>
      </w:r>
      <w:r w:rsidRPr="00406BA1">
        <w:rPr>
          <w:spacing w:val="-3"/>
        </w:rPr>
        <w:t xml:space="preserve"> </w:t>
      </w:r>
      <w:r w:rsidRPr="00406BA1">
        <w:t>Pengujian</w:t>
      </w:r>
      <w:r w:rsidRPr="00406BA1">
        <w:rPr>
          <w:spacing w:val="-3"/>
        </w:rPr>
        <w:t xml:space="preserve"> </w:t>
      </w:r>
      <w:r w:rsidRPr="00406BA1">
        <w:t>Dynotest</w:t>
      </w:r>
      <w:r w:rsidRPr="00406BA1">
        <w:rPr>
          <w:spacing w:val="-13"/>
        </w:rPr>
        <w:t xml:space="preserve"> </w:t>
      </w:r>
      <w:r w:rsidRPr="00406BA1">
        <w:t>Antara</w:t>
      </w:r>
      <w:r w:rsidRPr="00406BA1">
        <w:rPr>
          <w:spacing w:val="-2"/>
        </w:rPr>
        <w:t xml:space="preserve"> </w:t>
      </w:r>
      <w:r w:rsidRPr="00406BA1">
        <w:t>Settingan</w:t>
      </w:r>
      <w:r w:rsidRPr="00406BA1">
        <w:rPr>
          <w:spacing w:val="-4"/>
        </w:rPr>
        <w:t xml:space="preserve"> </w:t>
      </w:r>
      <w:r w:rsidRPr="00406BA1">
        <w:t>Standar</w:t>
      </w:r>
      <w:r w:rsidRPr="00406BA1">
        <w:rPr>
          <w:spacing w:val="-6"/>
        </w:rPr>
        <w:t xml:space="preserve"> </w:t>
      </w:r>
      <w:r w:rsidRPr="00406BA1">
        <w:t>dan</w:t>
      </w:r>
      <w:r w:rsidRPr="00406BA1">
        <w:rPr>
          <w:spacing w:val="-3"/>
        </w:rPr>
        <w:t xml:space="preserve"> </w:t>
      </w:r>
      <w:r w:rsidRPr="00406BA1">
        <w:rPr>
          <w:spacing w:val="-2"/>
        </w:rPr>
        <w:t>Remap</w:t>
      </w:r>
      <w:bookmarkStart w:id="6" w:name="4.3_Mekanisme_Pembakaran_dan_Karakterist"/>
      <w:bookmarkEnd w:id="6"/>
    </w:p>
    <w:p w14:paraId="7F39B638" w14:textId="77777777" w:rsidR="003F5389" w:rsidRDefault="003F5389" w:rsidP="009F4ADC">
      <w:pPr>
        <w:pStyle w:val="Gambar"/>
        <w:rPr>
          <w:rFonts w:hint="eastAsia"/>
          <w:spacing w:val="-2"/>
        </w:rPr>
      </w:pPr>
    </w:p>
    <w:p w14:paraId="3F07E166" w14:textId="4065E51A" w:rsidR="00C61D59" w:rsidRPr="00406BA1" w:rsidRDefault="00C61D59" w:rsidP="00C61D59">
      <w:pPr>
        <w:pStyle w:val="Heading3"/>
        <w:ind w:firstLine="0"/>
      </w:pPr>
      <w:r>
        <w:lastRenderedPageBreak/>
        <w:t xml:space="preserve">2. </w:t>
      </w:r>
      <w:r w:rsidRPr="00406BA1">
        <w:t>Mekanisme</w:t>
      </w:r>
      <w:r w:rsidRPr="00C61D59">
        <w:rPr>
          <w:spacing w:val="-7"/>
        </w:rPr>
        <w:t xml:space="preserve"> </w:t>
      </w:r>
      <w:r w:rsidRPr="00406BA1">
        <w:t>Pembakaran</w:t>
      </w:r>
      <w:r w:rsidRPr="00C61D59">
        <w:rPr>
          <w:spacing w:val="-5"/>
        </w:rPr>
        <w:t xml:space="preserve"> </w:t>
      </w:r>
      <w:r w:rsidRPr="00406BA1">
        <w:t>dan</w:t>
      </w:r>
      <w:r w:rsidRPr="00C61D59">
        <w:rPr>
          <w:spacing w:val="-5"/>
        </w:rPr>
        <w:t xml:space="preserve"> </w:t>
      </w:r>
      <w:r w:rsidRPr="00406BA1">
        <w:t>Karakteristik</w:t>
      </w:r>
      <w:r w:rsidRPr="00C61D59">
        <w:rPr>
          <w:spacing w:val="-5"/>
        </w:rPr>
        <w:t xml:space="preserve"> </w:t>
      </w:r>
      <w:r w:rsidRPr="00406BA1">
        <w:t>Emisi</w:t>
      </w:r>
      <w:r w:rsidRPr="00C61D59">
        <w:rPr>
          <w:spacing w:val="-4"/>
        </w:rPr>
        <w:t xml:space="preserve"> </w:t>
      </w:r>
      <w:r w:rsidRPr="00406BA1">
        <w:t>Gas</w:t>
      </w:r>
      <w:r w:rsidRPr="00C61D59">
        <w:rPr>
          <w:spacing w:val="-5"/>
        </w:rPr>
        <w:t xml:space="preserve"> </w:t>
      </w:r>
      <w:r w:rsidRPr="00C61D59">
        <w:rPr>
          <w:spacing w:val="-2"/>
        </w:rPr>
        <w:t>Buang</w:t>
      </w:r>
    </w:p>
    <w:p w14:paraId="2C5ED136" w14:textId="77777777" w:rsidR="00C61D59" w:rsidRPr="00406BA1" w:rsidRDefault="00C61D59" w:rsidP="00C61D59">
      <w:pPr>
        <w:pStyle w:val="BodyText"/>
        <w:spacing w:before="91"/>
        <w:ind w:right="168" w:firstLine="420"/>
        <w:rPr>
          <w:rFonts w:hint="eastAsia"/>
        </w:rPr>
      </w:pPr>
      <w:r w:rsidRPr="00406BA1">
        <w:t>Emisi gas buang merupakan indikator langsung dari kualitas dan kesempurnaan reaksi kimia pembakaran di dalam silinder. Reaksi pembakaran hidrokarbon ideal dirumuskan sebagai:</w:t>
      </w:r>
    </w:p>
    <w:p w14:paraId="4C8CBF36" w14:textId="77777777" w:rsidR="00C61D59" w:rsidRPr="00406BA1" w:rsidRDefault="00C61D59" w:rsidP="00C61D59">
      <w:pPr>
        <w:spacing w:before="150"/>
        <w:ind w:left="7" w:right="141"/>
        <w:jc w:val="center"/>
        <w:rPr>
          <w:i/>
        </w:rPr>
      </w:pPr>
      <w:r w:rsidRPr="00406BA1">
        <w:rPr>
          <w:i/>
        </w:rPr>
        <w:t>CxHy + (x + y/4) O2 → x CO2 + (y/2) H2O</w:t>
      </w:r>
    </w:p>
    <w:p w14:paraId="7E97EBBA" w14:textId="77777777" w:rsidR="00C61D59" w:rsidRDefault="00C61D59" w:rsidP="00C61D59">
      <w:pPr>
        <w:pStyle w:val="BodyText"/>
        <w:spacing w:before="150" w:line="240" w:lineRule="auto"/>
        <w:ind w:right="167" w:firstLine="420"/>
        <w:rPr>
          <w:rFonts w:hint="eastAsia"/>
          <w:spacing w:val="-2"/>
        </w:rPr>
      </w:pPr>
      <w:r w:rsidRPr="00406BA1">
        <w:t>Namun</w:t>
      </w:r>
      <w:r w:rsidRPr="00406BA1">
        <w:rPr>
          <w:spacing w:val="-4"/>
        </w:rPr>
        <w:t xml:space="preserve"> </w:t>
      </w:r>
      <w:r w:rsidRPr="00406BA1">
        <w:t>pada</w:t>
      </w:r>
      <w:r w:rsidRPr="00406BA1">
        <w:rPr>
          <w:spacing w:val="-4"/>
        </w:rPr>
        <w:t xml:space="preserve"> </w:t>
      </w:r>
      <w:r w:rsidRPr="00406BA1">
        <w:t>kenyataannya,</w:t>
      </w:r>
      <w:r w:rsidRPr="00406BA1">
        <w:rPr>
          <w:spacing w:val="-4"/>
        </w:rPr>
        <w:t xml:space="preserve"> </w:t>
      </w:r>
      <w:r w:rsidRPr="00406BA1">
        <w:t>ketidaksempurnaan</w:t>
      </w:r>
      <w:r w:rsidRPr="00406BA1">
        <w:rPr>
          <w:spacing w:val="-4"/>
        </w:rPr>
        <w:t xml:space="preserve"> </w:t>
      </w:r>
      <w:r w:rsidRPr="00406BA1">
        <w:t>pencampuran</w:t>
      </w:r>
      <w:r w:rsidRPr="00406BA1">
        <w:rPr>
          <w:spacing w:val="-4"/>
        </w:rPr>
        <w:t xml:space="preserve"> </w:t>
      </w:r>
      <w:r w:rsidRPr="00406BA1">
        <w:t>lokal</w:t>
      </w:r>
      <w:r w:rsidRPr="00406BA1">
        <w:rPr>
          <w:spacing w:val="-4"/>
        </w:rPr>
        <w:t xml:space="preserve"> </w:t>
      </w:r>
      <w:r w:rsidRPr="00406BA1">
        <w:t>memicu</w:t>
      </w:r>
      <w:r w:rsidRPr="00406BA1">
        <w:rPr>
          <w:spacing w:val="-4"/>
        </w:rPr>
        <w:t xml:space="preserve"> </w:t>
      </w:r>
      <w:r w:rsidRPr="00406BA1">
        <w:t>pembentukan</w:t>
      </w:r>
      <w:r w:rsidRPr="00406BA1">
        <w:rPr>
          <w:spacing w:val="-4"/>
        </w:rPr>
        <w:t xml:space="preserve"> </w:t>
      </w:r>
      <w:r w:rsidRPr="00406BA1">
        <w:t>Karbon Monoksida (CO) dan Hidrokarbon tak terbakar (HC). Emisi CO terbentuk akibat kekurangan oksigen lokal</w:t>
      </w:r>
      <w:r w:rsidRPr="00406BA1">
        <w:rPr>
          <w:spacing w:val="-3"/>
        </w:rPr>
        <w:t xml:space="preserve"> </w:t>
      </w:r>
      <w:r w:rsidRPr="00406BA1">
        <w:t>(kondisi</w:t>
      </w:r>
      <w:r w:rsidRPr="00406BA1">
        <w:rPr>
          <w:spacing w:val="-3"/>
        </w:rPr>
        <w:t xml:space="preserve"> </w:t>
      </w:r>
      <w:r w:rsidRPr="00406BA1">
        <w:t>rich),</w:t>
      </w:r>
      <w:r w:rsidRPr="00406BA1">
        <w:rPr>
          <w:spacing w:val="-3"/>
        </w:rPr>
        <w:t xml:space="preserve"> </w:t>
      </w:r>
      <w:r w:rsidRPr="00406BA1">
        <w:t>sedangkan</w:t>
      </w:r>
      <w:r w:rsidRPr="00406BA1">
        <w:rPr>
          <w:spacing w:val="-3"/>
        </w:rPr>
        <w:t xml:space="preserve"> </w:t>
      </w:r>
      <w:r w:rsidRPr="00406BA1">
        <w:t>emisi</w:t>
      </w:r>
      <w:r w:rsidRPr="00406BA1">
        <w:rPr>
          <w:spacing w:val="-3"/>
        </w:rPr>
        <w:t xml:space="preserve"> </w:t>
      </w:r>
      <w:r w:rsidRPr="00406BA1">
        <w:t>HC</w:t>
      </w:r>
      <w:r w:rsidRPr="00406BA1">
        <w:rPr>
          <w:spacing w:val="-3"/>
        </w:rPr>
        <w:t xml:space="preserve"> </w:t>
      </w:r>
      <w:r w:rsidRPr="00406BA1">
        <w:t>berasal</w:t>
      </w:r>
      <w:r w:rsidRPr="00406BA1">
        <w:rPr>
          <w:spacing w:val="-3"/>
        </w:rPr>
        <w:t xml:space="preserve"> </w:t>
      </w:r>
      <w:r w:rsidRPr="00406BA1">
        <w:t>dari</w:t>
      </w:r>
      <w:r w:rsidRPr="00406BA1">
        <w:rPr>
          <w:spacing w:val="-3"/>
        </w:rPr>
        <w:t xml:space="preserve"> </w:t>
      </w:r>
      <w:r w:rsidRPr="00406BA1">
        <w:t>bahan</w:t>
      </w:r>
      <w:r w:rsidRPr="00406BA1">
        <w:rPr>
          <w:spacing w:val="-3"/>
        </w:rPr>
        <w:t xml:space="preserve"> </w:t>
      </w:r>
      <w:r w:rsidRPr="00406BA1">
        <w:t>bakar</w:t>
      </w:r>
      <w:r w:rsidRPr="00406BA1">
        <w:rPr>
          <w:spacing w:val="-3"/>
        </w:rPr>
        <w:t xml:space="preserve"> </w:t>
      </w:r>
      <w:r w:rsidRPr="00406BA1">
        <w:t>yang</w:t>
      </w:r>
      <w:r w:rsidRPr="00406BA1">
        <w:rPr>
          <w:spacing w:val="-3"/>
        </w:rPr>
        <w:t xml:space="preserve"> </w:t>
      </w:r>
      <w:r w:rsidRPr="00406BA1">
        <w:t>terjebak</w:t>
      </w:r>
      <w:r w:rsidRPr="00406BA1">
        <w:rPr>
          <w:spacing w:val="-3"/>
        </w:rPr>
        <w:t xml:space="preserve"> </w:t>
      </w:r>
      <w:r w:rsidRPr="00406BA1">
        <w:t>di</w:t>
      </w:r>
      <w:r w:rsidRPr="00406BA1">
        <w:rPr>
          <w:spacing w:val="-3"/>
        </w:rPr>
        <w:t xml:space="preserve"> </w:t>
      </w:r>
      <w:r w:rsidRPr="00406BA1">
        <w:t>celah</w:t>
      </w:r>
      <w:r w:rsidRPr="00406BA1">
        <w:rPr>
          <w:spacing w:val="-3"/>
        </w:rPr>
        <w:t xml:space="preserve"> </w:t>
      </w:r>
      <w:r w:rsidRPr="00406BA1">
        <w:t>sempit</w:t>
      </w:r>
      <w:r w:rsidRPr="00406BA1">
        <w:rPr>
          <w:spacing w:val="-3"/>
        </w:rPr>
        <w:t xml:space="preserve"> </w:t>
      </w:r>
      <w:r w:rsidRPr="00406BA1">
        <w:t>antara piston dan dinding silinder (</w:t>
      </w:r>
      <w:r w:rsidRPr="00406BA1">
        <w:rPr>
          <w:i/>
        </w:rPr>
        <w:t>crevice volume</w:t>
      </w:r>
      <w:r w:rsidRPr="00406BA1">
        <w:t>) atau akibat pemadaman api di dinding silinder (</w:t>
      </w:r>
      <w:r w:rsidRPr="00406BA1">
        <w:rPr>
          <w:i/>
        </w:rPr>
        <w:t xml:space="preserve">flame </w:t>
      </w:r>
      <w:r w:rsidRPr="00406BA1">
        <w:rPr>
          <w:i/>
          <w:spacing w:val="-2"/>
        </w:rPr>
        <w:t>quenching</w:t>
      </w:r>
      <w:r w:rsidRPr="00406BA1">
        <w:rPr>
          <w:spacing w:val="-2"/>
        </w:rPr>
        <w:t>).</w:t>
      </w:r>
    </w:p>
    <w:p w14:paraId="23E5EDC4" w14:textId="4177AE05" w:rsidR="00C61D59" w:rsidRPr="00F87304" w:rsidRDefault="00C61D59" w:rsidP="00F87304">
      <w:pPr>
        <w:pStyle w:val="tabelhead"/>
        <w:numPr>
          <w:ilvl w:val="0"/>
          <w:numId w:val="0"/>
        </w:numPr>
        <w:spacing w:line="240" w:lineRule="auto"/>
        <w:ind w:left="360"/>
      </w:pPr>
      <w:r w:rsidRPr="00406BA1">
        <w:t>Tabel</w:t>
      </w:r>
      <w:r w:rsidRPr="00406BA1">
        <w:rPr>
          <w:spacing w:val="-7"/>
        </w:rPr>
        <w:t xml:space="preserve"> </w:t>
      </w:r>
      <w:r w:rsidRPr="00406BA1">
        <w:t>3.</w:t>
      </w:r>
      <w:r w:rsidRPr="00406BA1">
        <w:rPr>
          <w:spacing w:val="-6"/>
        </w:rPr>
        <w:t xml:space="preserve"> </w:t>
      </w:r>
      <w:r w:rsidRPr="00406BA1">
        <w:t>Sintesis</w:t>
      </w:r>
      <w:r w:rsidRPr="00406BA1">
        <w:rPr>
          <w:spacing w:val="-8"/>
        </w:rPr>
        <w:t xml:space="preserve"> </w:t>
      </w:r>
      <w:r w:rsidRPr="00406BA1">
        <w:t>Dampak</w:t>
      </w:r>
      <w:r w:rsidRPr="00406BA1">
        <w:rPr>
          <w:spacing w:val="-10"/>
        </w:rPr>
        <w:t xml:space="preserve"> </w:t>
      </w:r>
      <w:r w:rsidRPr="00406BA1">
        <w:t>Variasi</w:t>
      </w:r>
      <w:r w:rsidRPr="00406BA1">
        <w:rPr>
          <w:spacing w:val="-6"/>
        </w:rPr>
        <w:t xml:space="preserve"> </w:t>
      </w:r>
      <w:r w:rsidRPr="00406BA1">
        <w:t>Settingan</w:t>
      </w:r>
      <w:r w:rsidRPr="00406BA1">
        <w:rPr>
          <w:spacing w:val="-7"/>
        </w:rPr>
        <w:t xml:space="preserve"> </w:t>
      </w:r>
      <w:r w:rsidRPr="00406BA1">
        <w:t>EFI</w:t>
      </w:r>
      <w:r w:rsidRPr="00406BA1">
        <w:rPr>
          <w:spacing w:val="-8"/>
        </w:rPr>
        <w:t xml:space="preserve"> </w:t>
      </w:r>
      <w:r w:rsidRPr="00406BA1">
        <w:t>terhadap</w:t>
      </w:r>
      <w:r w:rsidRPr="00406BA1">
        <w:rPr>
          <w:spacing w:val="-7"/>
        </w:rPr>
        <w:t xml:space="preserve"> </w:t>
      </w:r>
      <w:r w:rsidRPr="00406BA1">
        <w:t>Kadar</w:t>
      </w:r>
      <w:r w:rsidRPr="00406BA1">
        <w:rPr>
          <w:spacing w:val="-10"/>
        </w:rPr>
        <w:t xml:space="preserve"> </w:t>
      </w:r>
      <w:r w:rsidRPr="00406BA1">
        <w:t>Emisi</w:t>
      </w:r>
      <w:r w:rsidRPr="00406BA1">
        <w:rPr>
          <w:spacing w:val="-6"/>
        </w:rPr>
        <w:t xml:space="preserve"> </w:t>
      </w:r>
      <w:r w:rsidRPr="00406BA1">
        <w:t>Gas</w:t>
      </w:r>
      <w:r w:rsidRPr="00406BA1">
        <w:rPr>
          <w:spacing w:val="-7"/>
        </w:rPr>
        <w:t xml:space="preserve"> </w:t>
      </w:r>
      <w:r w:rsidRPr="00406BA1">
        <w:rPr>
          <w:spacing w:val="-2"/>
        </w:rPr>
        <w:t>Buang</w:t>
      </w:r>
    </w:p>
    <w:tbl>
      <w:tblPr>
        <w:tblStyle w:val="TableNormal1"/>
        <w:tblW w:w="8738" w:type="dxa"/>
        <w:tblInd w:w="4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83"/>
        <w:gridCol w:w="1276"/>
        <w:gridCol w:w="1418"/>
        <w:gridCol w:w="1417"/>
        <w:gridCol w:w="1418"/>
        <w:gridCol w:w="2126"/>
      </w:tblGrid>
      <w:tr w:rsidR="00C61D59" w:rsidRPr="00406BA1" w14:paraId="68E1A106" w14:textId="77777777" w:rsidTr="00F87304">
        <w:trPr>
          <w:trHeight w:val="840"/>
        </w:trPr>
        <w:tc>
          <w:tcPr>
            <w:tcW w:w="1083" w:type="dxa"/>
            <w:shd w:val="clear" w:color="auto" w:fill="E6EDF7"/>
            <w:vAlign w:val="center"/>
          </w:tcPr>
          <w:p w14:paraId="46DF4827" w14:textId="77777777" w:rsidR="00C61D59" w:rsidRPr="00406BA1" w:rsidRDefault="00C61D59" w:rsidP="00F87304">
            <w:pPr>
              <w:pStyle w:val="tablecolhead"/>
            </w:pPr>
            <w:r w:rsidRPr="00406BA1">
              <w:t>Kondisi Pengujian</w:t>
            </w:r>
          </w:p>
        </w:tc>
        <w:tc>
          <w:tcPr>
            <w:tcW w:w="1276" w:type="dxa"/>
            <w:shd w:val="clear" w:color="auto" w:fill="E6EDF7"/>
            <w:vAlign w:val="center"/>
          </w:tcPr>
          <w:p w14:paraId="7EDFD2BC" w14:textId="77777777" w:rsidR="00C61D59" w:rsidRPr="00406BA1" w:rsidRDefault="00C61D59" w:rsidP="00F87304">
            <w:pPr>
              <w:pStyle w:val="tablecolhead"/>
            </w:pPr>
            <w:r w:rsidRPr="00406BA1">
              <w:t>Kadar CO (%)</w:t>
            </w:r>
          </w:p>
        </w:tc>
        <w:tc>
          <w:tcPr>
            <w:tcW w:w="1418" w:type="dxa"/>
            <w:shd w:val="clear" w:color="auto" w:fill="E6EDF7"/>
            <w:vAlign w:val="center"/>
          </w:tcPr>
          <w:p w14:paraId="6BA47CF1" w14:textId="77777777" w:rsidR="00C61D59" w:rsidRPr="00406BA1" w:rsidRDefault="00C61D59" w:rsidP="00F87304">
            <w:pPr>
              <w:pStyle w:val="tablecolhead"/>
            </w:pPr>
            <w:r w:rsidRPr="00406BA1">
              <w:t>Kadar HC (ppm)</w:t>
            </w:r>
          </w:p>
        </w:tc>
        <w:tc>
          <w:tcPr>
            <w:tcW w:w="1417" w:type="dxa"/>
            <w:shd w:val="clear" w:color="auto" w:fill="E6EDF7"/>
            <w:vAlign w:val="center"/>
          </w:tcPr>
          <w:p w14:paraId="205A1321" w14:textId="77777777" w:rsidR="00C61D59" w:rsidRPr="00406BA1" w:rsidRDefault="00C61D59" w:rsidP="00F87304">
            <w:pPr>
              <w:pStyle w:val="tablecolhead"/>
            </w:pPr>
            <w:r w:rsidRPr="00406BA1">
              <w:t>Kadar NOx (ppm)</w:t>
            </w:r>
          </w:p>
        </w:tc>
        <w:tc>
          <w:tcPr>
            <w:tcW w:w="1418" w:type="dxa"/>
            <w:shd w:val="clear" w:color="auto" w:fill="E6EDF7"/>
            <w:vAlign w:val="center"/>
          </w:tcPr>
          <w:p w14:paraId="3A9C89EB" w14:textId="77777777" w:rsidR="00C61D59" w:rsidRPr="00406BA1" w:rsidRDefault="00C61D59" w:rsidP="00F87304">
            <w:pPr>
              <w:pStyle w:val="tablecolhead"/>
            </w:pPr>
            <w:r w:rsidRPr="00406BA1">
              <w:t>Tingkat Pembakaran</w:t>
            </w:r>
          </w:p>
        </w:tc>
        <w:tc>
          <w:tcPr>
            <w:tcW w:w="2126" w:type="dxa"/>
            <w:shd w:val="clear" w:color="auto" w:fill="E6EDF7"/>
            <w:vAlign w:val="center"/>
          </w:tcPr>
          <w:p w14:paraId="2263C74D" w14:textId="77777777" w:rsidR="00C61D59" w:rsidRPr="00406BA1" w:rsidRDefault="00C61D59" w:rsidP="00F87304">
            <w:pPr>
              <w:pStyle w:val="tablecolhead"/>
            </w:pPr>
            <w:r w:rsidRPr="00406BA1">
              <w:t>Rujukan Utama</w:t>
            </w:r>
          </w:p>
        </w:tc>
      </w:tr>
      <w:tr w:rsidR="00C61D59" w:rsidRPr="00406BA1" w14:paraId="5E216A9E" w14:textId="77777777" w:rsidTr="00F87304">
        <w:trPr>
          <w:trHeight w:val="840"/>
        </w:trPr>
        <w:tc>
          <w:tcPr>
            <w:tcW w:w="1083" w:type="dxa"/>
            <w:vAlign w:val="center"/>
          </w:tcPr>
          <w:p w14:paraId="32EB4B08" w14:textId="77777777" w:rsidR="00C61D59" w:rsidRPr="00406BA1" w:rsidRDefault="00C61D59" w:rsidP="00F87304">
            <w:pPr>
              <w:pStyle w:val="tablecopy"/>
            </w:pPr>
            <w:r w:rsidRPr="00406BA1">
              <w:t>Standar Pabrikan (λ = 1.0)</w:t>
            </w:r>
          </w:p>
        </w:tc>
        <w:tc>
          <w:tcPr>
            <w:tcW w:w="1276" w:type="dxa"/>
            <w:vAlign w:val="center"/>
          </w:tcPr>
          <w:p w14:paraId="07AA424F" w14:textId="77777777" w:rsidR="00C61D59" w:rsidRPr="00406BA1" w:rsidRDefault="00C61D59" w:rsidP="00F87304">
            <w:pPr>
              <w:pStyle w:val="tablecopy"/>
            </w:pPr>
            <w:r w:rsidRPr="00406BA1">
              <w:t>1.2% – 1.8%</w:t>
            </w:r>
          </w:p>
        </w:tc>
        <w:tc>
          <w:tcPr>
            <w:tcW w:w="1418" w:type="dxa"/>
            <w:vAlign w:val="center"/>
          </w:tcPr>
          <w:p w14:paraId="29BE805B" w14:textId="77777777" w:rsidR="00C61D59" w:rsidRPr="00406BA1" w:rsidRDefault="00C61D59" w:rsidP="00F87304">
            <w:pPr>
              <w:pStyle w:val="tablecopy"/>
            </w:pPr>
            <w:r w:rsidRPr="00406BA1">
              <w:t>180 – 240 ppm</w:t>
            </w:r>
          </w:p>
        </w:tc>
        <w:tc>
          <w:tcPr>
            <w:tcW w:w="1417" w:type="dxa"/>
            <w:vAlign w:val="center"/>
          </w:tcPr>
          <w:p w14:paraId="0C4EEA9E" w14:textId="77777777" w:rsidR="00C61D59" w:rsidRPr="00406BA1" w:rsidRDefault="00C61D59" w:rsidP="00F87304">
            <w:pPr>
              <w:pStyle w:val="tablecopy"/>
            </w:pPr>
            <w:r w:rsidRPr="00406BA1">
              <w:t>120 – 180 ppm</w:t>
            </w:r>
          </w:p>
        </w:tc>
        <w:tc>
          <w:tcPr>
            <w:tcW w:w="1418" w:type="dxa"/>
            <w:vAlign w:val="center"/>
          </w:tcPr>
          <w:p w14:paraId="4A8B74C8" w14:textId="77777777" w:rsidR="00C61D59" w:rsidRPr="00406BA1" w:rsidRDefault="00C61D59" w:rsidP="00F87304">
            <w:pPr>
              <w:pStyle w:val="tablecopy"/>
            </w:pPr>
            <w:r w:rsidRPr="00406BA1">
              <w:t>Normal / Stoikiometris</w:t>
            </w:r>
          </w:p>
        </w:tc>
        <w:tc>
          <w:tcPr>
            <w:tcW w:w="2126" w:type="dxa"/>
            <w:vAlign w:val="center"/>
          </w:tcPr>
          <w:p w14:paraId="630BFE23" w14:textId="415C7C32" w:rsidR="00C61D59" w:rsidRPr="00406BA1" w:rsidRDefault="00C61D59" w:rsidP="00F87304">
            <w:pPr>
              <w:pStyle w:val="tablecopy"/>
            </w:pPr>
            <w:r w:rsidRPr="00406BA1">
              <w:t>Setiyo &amp; Utoro (2022)</w:t>
            </w:r>
            <w:r w:rsidR="002536DC">
              <w:fldChar w:fldCharType="begin" w:fldLock="1"/>
            </w:r>
            <w:r w:rsidR="002536DC">
              <w:instrText>ADDIN CSL_CITATION {"citationItems":[{"id":"ITEM-1","itemData":{"ISSN":"2963-8879","author":[{"dropping-particle":"","family":"Handriyanto","given":"Rian","non-dropping-particle":"","parse-names":false,"suffix":""},{"dropping-particle":"","family":"Ponidi","given":"Ponidi","non-dropping-particle":"","parse-names":false,"suffix":""}],"container-title":"Sultra Journal of Mechanical Engineering","id":"ITEM-1","issue":"2","issued":{"date-parts":[["2024"]]},"page":"58-70","title":"Analisa re-mapping ECU terhadap performa dan emisi gas buang pada motor injeksi Scoopy 110","type":"article-journal","volume":"3"},"uris":["http://www.mendeley.com/documents/?uuid=ca42749a-6d0c-4ef3-a5ce-cb09203ac522"]}],"mendeley":{"formattedCitation":"[12]","plainTextFormattedCitation":"[12]","previouslyFormattedCitation":"[12]"},"properties":{"noteIndex":0},"schema":"https://github.com/citation-style-language/schema/raw/master/csl-citation.json"}</w:instrText>
            </w:r>
            <w:r w:rsidR="002536DC">
              <w:fldChar w:fldCharType="separate"/>
            </w:r>
            <w:r w:rsidR="002536DC" w:rsidRPr="002536DC">
              <w:t>[12]</w:t>
            </w:r>
            <w:r w:rsidR="002536DC">
              <w:fldChar w:fldCharType="end"/>
            </w:r>
          </w:p>
        </w:tc>
      </w:tr>
      <w:tr w:rsidR="00C61D59" w:rsidRPr="00406BA1" w14:paraId="18B9618C" w14:textId="77777777" w:rsidTr="00F87304">
        <w:trPr>
          <w:trHeight w:val="609"/>
        </w:trPr>
        <w:tc>
          <w:tcPr>
            <w:tcW w:w="1083" w:type="dxa"/>
            <w:vAlign w:val="center"/>
          </w:tcPr>
          <w:p w14:paraId="43040A70" w14:textId="77777777" w:rsidR="00C61D59" w:rsidRPr="00406BA1" w:rsidRDefault="00C61D59" w:rsidP="00F87304">
            <w:pPr>
              <w:pStyle w:val="tablecopy"/>
            </w:pPr>
            <w:r w:rsidRPr="00406BA1">
              <w:t>Injector 12-Hole + Remap Rich</w:t>
            </w:r>
          </w:p>
        </w:tc>
        <w:tc>
          <w:tcPr>
            <w:tcW w:w="1276" w:type="dxa"/>
            <w:vAlign w:val="center"/>
          </w:tcPr>
          <w:p w14:paraId="0D1138C4" w14:textId="77777777" w:rsidR="00C61D59" w:rsidRPr="00406BA1" w:rsidRDefault="00C61D59" w:rsidP="00F87304">
            <w:pPr>
              <w:pStyle w:val="tablecopy"/>
            </w:pPr>
            <w:r w:rsidRPr="00406BA1">
              <w:t>0.8% – 1.1%</w:t>
            </w:r>
          </w:p>
        </w:tc>
        <w:tc>
          <w:tcPr>
            <w:tcW w:w="1418" w:type="dxa"/>
            <w:vAlign w:val="center"/>
          </w:tcPr>
          <w:p w14:paraId="68BB7504" w14:textId="77777777" w:rsidR="00C61D59" w:rsidRPr="00406BA1" w:rsidRDefault="00C61D59" w:rsidP="00F87304">
            <w:pPr>
              <w:pStyle w:val="tablecopy"/>
            </w:pPr>
            <w:r w:rsidRPr="00406BA1">
              <w:t>90 – 130 ppm</w:t>
            </w:r>
          </w:p>
        </w:tc>
        <w:tc>
          <w:tcPr>
            <w:tcW w:w="1417" w:type="dxa"/>
            <w:vAlign w:val="center"/>
          </w:tcPr>
          <w:p w14:paraId="7A851508" w14:textId="77777777" w:rsidR="00C61D59" w:rsidRPr="00406BA1" w:rsidRDefault="00C61D59" w:rsidP="00F87304">
            <w:pPr>
              <w:pStyle w:val="tablecopy"/>
            </w:pPr>
            <w:r w:rsidRPr="00406BA1">
              <w:t>150 – 210 ppm</w:t>
            </w:r>
          </w:p>
        </w:tc>
        <w:tc>
          <w:tcPr>
            <w:tcW w:w="1418" w:type="dxa"/>
            <w:vAlign w:val="center"/>
          </w:tcPr>
          <w:p w14:paraId="5E84DA67" w14:textId="77777777" w:rsidR="00C61D59" w:rsidRPr="00406BA1" w:rsidRDefault="00C61D59" w:rsidP="00F87304">
            <w:pPr>
              <w:pStyle w:val="tablecopy"/>
            </w:pPr>
            <w:r w:rsidRPr="00406BA1">
              <w:t>Efisien / Atomisasi Halus</w:t>
            </w:r>
          </w:p>
        </w:tc>
        <w:tc>
          <w:tcPr>
            <w:tcW w:w="2126" w:type="dxa"/>
            <w:vAlign w:val="center"/>
          </w:tcPr>
          <w:p w14:paraId="29BB7D0F" w14:textId="395EDDAA" w:rsidR="00C61D59" w:rsidRPr="00406BA1" w:rsidRDefault="00C61D59" w:rsidP="00F87304">
            <w:pPr>
              <w:pStyle w:val="tablecopy"/>
            </w:pPr>
            <w:r w:rsidRPr="00406BA1">
              <w:t>Kurniawan et al. (2022)</w:t>
            </w:r>
            <w:r w:rsidR="002536DC">
              <w:fldChar w:fldCharType="begin" w:fldLock="1"/>
            </w:r>
            <w:r w:rsidR="00BE5A60">
              <w:instrText>ADDIN CSL_CITATION {"citationItems":[{"id":"ITEM-1","itemData":{"ISSN":"2615-6636","author":[{"dropping-particle":"","family":"Nurrohman","given":"Haryadi","non-dropping-particle":"","parse-names":false,"suffix":""},{"dropping-particle":"","family":"Susanto","given":"Beni","non-dropping-particle":"","parse-names":false,"suffix":""},{"dropping-particle":"","family":"Widodo","given":"Noto","non-dropping-particle":"","parse-names":false,"suffix":""}],"container-title":"Automotive Experiences","id":"ITEM-1","issue":"01","issued":{"date-parts":[["2018"]]},"page":"7-12","title":"Studi eksperimen variasi tekanan bahan bakar terhadap emisi pada mesin efi","type":"article-journal","volume":"1"},"uris":["http://www.mendeley.com/documents/?uuid=a0c35344-d177-468b-9ae3-b74339460d65"]}],"mendeley":{"formattedCitation":"[15]","plainTextFormattedCitation":"[15]","previouslyFormattedCitation":"[15]"},"properties":{"noteIndex":0},"schema":"https://github.com/citation-style-language/schema/raw/master/csl-citation.json"}</w:instrText>
            </w:r>
            <w:r w:rsidR="002536DC">
              <w:fldChar w:fldCharType="separate"/>
            </w:r>
            <w:r w:rsidR="002536DC" w:rsidRPr="002536DC">
              <w:t>[15]</w:t>
            </w:r>
            <w:r w:rsidR="002536DC">
              <w:fldChar w:fldCharType="end"/>
            </w:r>
          </w:p>
        </w:tc>
      </w:tr>
      <w:tr w:rsidR="00C61D59" w:rsidRPr="00406BA1" w14:paraId="5A276353" w14:textId="77777777" w:rsidTr="00F87304">
        <w:trPr>
          <w:trHeight w:val="610"/>
        </w:trPr>
        <w:tc>
          <w:tcPr>
            <w:tcW w:w="1083" w:type="dxa"/>
            <w:vAlign w:val="center"/>
          </w:tcPr>
          <w:p w14:paraId="1ADFFB13" w14:textId="77777777" w:rsidR="00C61D59" w:rsidRPr="00406BA1" w:rsidRDefault="00C61D59" w:rsidP="00F87304">
            <w:pPr>
              <w:pStyle w:val="tablecopy"/>
            </w:pPr>
            <w:r w:rsidRPr="00406BA1">
              <w:t>Remap Lean (λ = 1.08)</w:t>
            </w:r>
          </w:p>
        </w:tc>
        <w:tc>
          <w:tcPr>
            <w:tcW w:w="1276" w:type="dxa"/>
            <w:vAlign w:val="center"/>
          </w:tcPr>
          <w:p w14:paraId="1DAFB8C2" w14:textId="77777777" w:rsidR="00C61D59" w:rsidRPr="00406BA1" w:rsidRDefault="00C61D59" w:rsidP="00F87304">
            <w:pPr>
              <w:pStyle w:val="tablecopy"/>
            </w:pPr>
            <w:r w:rsidRPr="00406BA1">
              <w:t>0.2% – 0.4%</w:t>
            </w:r>
          </w:p>
        </w:tc>
        <w:tc>
          <w:tcPr>
            <w:tcW w:w="1418" w:type="dxa"/>
            <w:vAlign w:val="center"/>
          </w:tcPr>
          <w:p w14:paraId="794FAE6F" w14:textId="77777777" w:rsidR="00C61D59" w:rsidRPr="00406BA1" w:rsidRDefault="00C61D59" w:rsidP="00F87304">
            <w:pPr>
              <w:pStyle w:val="tablecopy"/>
            </w:pPr>
            <w:r w:rsidRPr="00406BA1">
              <w:t>110 – 150 ppm</w:t>
            </w:r>
          </w:p>
        </w:tc>
        <w:tc>
          <w:tcPr>
            <w:tcW w:w="1417" w:type="dxa"/>
            <w:vAlign w:val="center"/>
          </w:tcPr>
          <w:p w14:paraId="00E3CEDD" w14:textId="77777777" w:rsidR="00C61D59" w:rsidRPr="00406BA1" w:rsidRDefault="00C61D59" w:rsidP="00F87304">
            <w:pPr>
              <w:pStyle w:val="tablecopy"/>
            </w:pPr>
            <w:r w:rsidRPr="00406BA1">
              <w:t>350 – 500 ppm</w:t>
            </w:r>
          </w:p>
        </w:tc>
        <w:tc>
          <w:tcPr>
            <w:tcW w:w="1418" w:type="dxa"/>
            <w:vAlign w:val="center"/>
          </w:tcPr>
          <w:p w14:paraId="3E83B58C" w14:textId="77777777" w:rsidR="00C61D59" w:rsidRPr="00406BA1" w:rsidRDefault="00C61D59" w:rsidP="00F87304">
            <w:pPr>
              <w:pStyle w:val="tablecopy"/>
            </w:pPr>
            <w:r w:rsidRPr="00406BA1">
              <w:t>Suhu Tinggi / Lean NOx</w:t>
            </w:r>
          </w:p>
        </w:tc>
        <w:tc>
          <w:tcPr>
            <w:tcW w:w="2126" w:type="dxa"/>
            <w:vAlign w:val="center"/>
          </w:tcPr>
          <w:p w14:paraId="5DD89DB7" w14:textId="64809198" w:rsidR="00C61D59" w:rsidRPr="00406BA1" w:rsidRDefault="00C61D59" w:rsidP="00F87304">
            <w:pPr>
              <w:pStyle w:val="tablecopy"/>
            </w:pPr>
            <w:r w:rsidRPr="00406BA1">
              <w:t>Ginting &amp; Harahap (2022)</w:t>
            </w:r>
            <w:r w:rsidR="00BE5A60">
              <w:fldChar w:fldCharType="begin" w:fldLock="1"/>
            </w:r>
            <w:r w:rsidR="00F57770">
              <w:instrText>ADDIN CSL_CITATION {"citationItems":[{"id":"ITEM-1","itemData":{"author":[{"dropping-particle":"","family":"ALIFIA","given":"N U R RACHMA","non-dropping-particle":"","parse-names":false,"suffix":""}],"id":"ITEM-1","issued":{"date-parts":[["2023"]]},"publisher":"POLITEKNIK ILMU PELAYARAN SEMARANG","title":"ANALISIS PROSEDUR PENCAMPURAN ZAT ADITIF DAN DOPPING COLOUR DYE GASOLINE RON90 SESUAI DENGAN MATERIAL SAFETY DATA SHEET (MSDS) DI MT. GAMALAMA","type":"article"},"uris":["http://www.mendeley.com/documents/?uuid=a565a94a-6472-4de6-a233-b4588472146b"]}],"mendeley":{"formattedCitation":"[16]","plainTextFormattedCitation":"[16]","previouslyFormattedCitation":"[16]"},"properties":{"noteIndex":0},"schema":"https://github.com/citation-style-language/schema/raw/master/csl-citation.json"}</w:instrText>
            </w:r>
            <w:r w:rsidR="00BE5A60">
              <w:fldChar w:fldCharType="separate"/>
            </w:r>
            <w:r w:rsidR="00BE5A60" w:rsidRPr="00BE5A60">
              <w:t>[16]</w:t>
            </w:r>
            <w:r w:rsidR="00BE5A60">
              <w:fldChar w:fldCharType="end"/>
            </w:r>
          </w:p>
        </w:tc>
      </w:tr>
      <w:tr w:rsidR="00C61D59" w:rsidRPr="00406BA1" w14:paraId="669011D8" w14:textId="77777777" w:rsidTr="00F87304">
        <w:trPr>
          <w:trHeight w:val="610"/>
        </w:trPr>
        <w:tc>
          <w:tcPr>
            <w:tcW w:w="1083" w:type="dxa"/>
            <w:vAlign w:val="center"/>
          </w:tcPr>
          <w:p w14:paraId="341A4BEF" w14:textId="77777777" w:rsidR="00C61D59" w:rsidRPr="00406BA1" w:rsidRDefault="00C61D59" w:rsidP="00F87304">
            <w:pPr>
              <w:pStyle w:val="tablecopy"/>
            </w:pPr>
            <w:r w:rsidRPr="00406BA1">
              <w:t>Advance Timing + High Rail Pressure</w:t>
            </w:r>
          </w:p>
        </w:tc>
        <w:tc>
          <w:tcPr>
            <w:tcW w:w="1276" w:type="dxa"/>
            <w:vAlign w:val="center"/>
          </w:tcPr>
          <w:p w14:paraId="6FDFCF10" w14:textId="77777777" w:rsidR="00C61D59" w:rsidRPr="00406BA1" w:rsidRDefault="00C61D59" w:rsidP="00F87304">
            <w:pPr>
              <w:pStyle w:val="tablecopy"/>
            </w:pPr>
            <w:r w:rsidRPr="00406BA1">
              <w:t>0.3% – 0.5%</w:t>
            </w:r>
          </w:p>
        </w:tc>
        <w:tc>
          <w:tcPr>
            <w:tcW w:w="1418" w:type="dxa"/>
            <w:vAlign w:val="center"/>
          </w:tcPr>
          <w:p w14:paraId="78177E56" w14:textId="77777777" w:rsidR="00C61D59" w:rsidRPr="00406BA1" w:rsidRDefault="00C61D59" w:rsidP="00F87304">
            <w:pPr>
              <w:pStyle w:val="tablecopy"/>
            </w:pPr>
            <w:r w:rsidRPr="00406BA1">
              <w:t>60 – 85 ppm</w:t>
            </w:r>
          </w:p>
        </w:tc>
        <w:tc>
          <w:tcPr>
            <w:tcW w:w="1417" w:type="dxa"/>
            <w:vAlign w:val="center"/>
          </w:tcPr>
          <w:p w14:paraId="3856AE3E" w14:textId="77777777" w:rsidR="00C61D59" w:rsidRPr="00406BA1" w:rsidRDefault="00C61D59" w:rsidP="00F87304">
            <w:pPr>
              <w:pStyle w:val="tablecopy"/>
            </w:pPr>
            <w:r w:rsidRPr="00406BA1">
              <w:t>280 – 380 ppm</w:t>
            </w:r>
          </w:p>
        </w:tc>
        <w:tc>
          <w:tcPr>
            <w:tcW w:w="1418" w:type="dxa"/>
            <w:vAlign w:val="center"/>
          </w:tcPr>
          <w:p w14:paraId="706743E2" w14:textId="77777777" w:rsidR="00C61D59" w:rsidRPr="00406BA1" w:rsidRDefault="00C61D59" w:rsidP="00F87304">
            <w:pPr>
              <w:pStyle w:val="tablecopy"/>
            </w:pPr>
            <w:r w:rsidRPr="00406BA1">
              <w:t>Sangat Sempurna</w:t>
            </w:r>
          </w:p>
        </w:tc>
        <w:tc>
          <w:tcPr>
            <w:tcW w:w="2126" w:type="dxa"/>
            <w:vAlign w:val="center"/>
          </w:tcPr>
          <w:p w14:paraId="44A41A41" w14:textId="75DA7BF3" w:rsidR="00C61D59" w:rsidRPr="00406BA1" w:rsidRDefault="00C61D59" w:rsidP="00F87304">
            <w:pPr>
              <w:pStyle w:val="tablecopy"/>
            </w:pPr>
            <w:r w:rsidRPr="00406BA1">
              <w:t>Zhao et al. (2018)</w:t>
            </w:r>
            <w:r w:rsidR="00F57770">
              <w:fldChar w:fldCharType="begin" w:fldLock="1"/>
            </w:r>
            <w:r w:rsidR="00F57770">
              <w:instrText>ADDIN CSL_CITATION {"citationItems":[{"id":"ITEM-1","itemData":{"ISSN":"1343-8875","author":[{"dropping-particle":"","family":"Bisht","given":"Ashish","non-dropping-particle":"","parse-names":false,"suffix":""},{"dropping-particle":"","family":"Gupta","given":"Sachin Kumar","non-dropping-particle":"","parse-names":false,"suffix":""},{"dropping-particle":"","family":"Mittal","given":"Mayank","non-dropping-particle":"","parse-names":false,"suffix":""},{"dropping-particle":"","family":"Schock","given":"Harold","non-dropping-particle":"","parse-names":false,"suffix":""}],"container-title":"Journal of Visualization","id":"ITEM-1","issue":"4","issued":{"date-parts":[["2019"]]},"page":"761-771","publisher":"Springer","title":"Analysis of spray variations and macroscopic spray characteristics in a gasoline direct-injection engine at different injection timings: A. Bisht et al.","type":"article-journal","volume":"22"},"uris":["http://www.mendeley.com/documents/?uuid=0d89524c-7843-4f35-b00a-8c09e1aeba65"]}],"mendeley":{"formattedCitation":"[17]","plainTextFormattedCitation":"[17]","previouslyFormattedCitation":"[17]"},"properties":{"noteIndex":0},"schema":"https://github.com/citation-style-language/schema/raw/master/csl-citation.json"}</w:instrText>
            </w:r>
            <w:r w:rsidR="00F57770">
              <w:fldChar w:fldCharType="separate"/>
            </w:r>
            <w:r w:rsidR="00F57770" w:rsidRPr="00F57770">
              <w:t>[17]</w:t>
            </w:r>
            <w:r w:rsidR="00F57770">
              <w:fldChar w:fldCharType="end"/>
            </w:r>
          </w:p>
        </w:tc>
      </w:tr>
    </w:tbl>
    <w:p w14:paraId="1AEFA823" w14:textId="728350F7" w:rsidR="003132EF" w:rsidRPr="009F4ADC" w:rsidRDefault="00C61D59" w:rsidP="009F4ADC">
      <w:pPr>
        <w:pStyle w:val="BodyText"/>
        <w:spacing w:before="180"/>
        <w:ind w:right="166" w:firstLine="420"/>
        <w:rPr>
          <w:rFonts w:hint="eastAsia"/>
        </w:rPr>
      </w:pPr>
      <w:r w:rsidRPr="00406BA1">
        <w:t>Pemanfaatan injector multi-hole bertekanan tinggi yang dipadukan dengan kurva pengapian ter-remap secara konsisten mampu menekan emisi CO hingga di bawah 0.5% dan emisi HC hingga rentang 60–85 ppm. Hal ini disebabkan oleh mengecilnya diameter droplet bensin yang memungkinkan reaksi oksidasi CO → CO2 berlangsung hingga tuntas sebelum katup buang terbuka. Namun demikian, terdapat trade-off signifikan terhadap pembentukan Nitrogen Oksida (NOx). Efisiensi pembakaran yang sangat tinggi meningkatkan suhu puncak silinder di atas 1800 K, yang memicu reaksi pembentukan NOx melalui mekanisme Zeldovich (</w:t>
      </w:r>
      <w:r w:rsidRPr="00406BA1">
        <w:rPr>
          <w:i/>
          <w:iCs/>
        </w:rPr>
        <w:t>thermal</w:t>
      </w:r>
      <w:r w:rsidRPr="00406BA1">
        <w:t xml:space="preserve"> NOx). Untuk mengatasi hal ini, beberapa pemetaan ECU modern mengintegrasikan strategi injeksi ganda (</w:t>
      </w:r>
      <w:r w:rsidRPr="00406BA1">
        <w:rPr>
          <w:i/>
          <w:iCs/>
        </w:rPr>
        <w:t>split injection</w:t>
      </w:r>
      <w:r w:rsidRPr="00406BA1">
        <w:t>) atau pengunduran waktu pengapian secara terbatas pada area pembebanan tertentu.</w:t>
      </w:r>
      <w:bookmarkStart w:id="7" w:name="3._METODOLOGI_(PRISMA_/_SLR)"/>
      <w:bookmarkEnd w:id="7"/>
    </w:p>
    <w:p w14:paraId="00BD0244" w14:textId="50FF04DA" w:rsidR="009F4ADC" w:rsidRDefault="009F4ADC" w:rsidP="009F4ADC">
      <w:pPr>
        <w:pStyle w:val="Heading1"/>
      </w:pPr>
      <w:bookmarkStart w:id="8" w:name="4._HASIL_DAN_PEMBAHASAN"/>
      <w:bookmarkStart w:id="9" w:name="5._KESIMPULAN"/>
      <w:bookmarkEnd w:id="8"/>
      <w:bookmarkEnd w:id="9"/>
      <w:r>
        <w:t>5. Penutup</w:t>
      </w:r>
    </w:p>
    <w:p w14:paraId="50D8CF07" w14:textId="393C7599" w:rsidR="003132EF" w:rsidRPr="00406BA1" w:rsidRDefault="009F4ADC" w:rsidP="009F4ADC">
      <w:pPr>
        <w:pStyle w:val="Heading2"/>
        <w:tabs>
          <w:tab w:val="left" w:pos="268"/>
        </w:tabs>
        <w:ind w:left="0" w:firstLine="0"/>
      </w:pPr>
      <w:r>
        <w:rPr>
          <w:spacing w:val="-2"/>
        </w:rPr>
        <w:t xml:space="preserve">5.1 </w:t>
      </w:r>
      <w:r w:rsidRPr="00406BA1">
        <w:rPr>
          <w:spacing w:val="-2"/>
        </w:rPr>
        <w:t>Kesimpulan</w:t>
      </w:r>
    </w:p>
    <w:p w14:paraId="3911C049" w14:textId="1A585B7C" w:rsidR="003132EF" w:rsidRDefault="003132EF" w:rsidP="009F4ADC">
      <w:pPr>
        <w:pStyle w:val="BodyText"/>
        <w:rPr>
          <w:rFonts w:hint="eastAsia"/>
        </w:rPr>
      </w:pPr>
      <w:r w:rsidRPr="00406BA1">
        <w:t xml:space="preserve">Karakteristik Atomisasi Injector: Penggunaan injector dengan jumlah lubang lebih banyak (8-hole hingga 12-hole micro-orifice) yang dikombinasikan dengan kenaikan tekanan </w:t>
      </w:r>
      <w:r w:rsidRPr="00406BA1">
        <w:rPr>
          <w:i/>
          <w:iCs/>
        </w:rPr>
        <w:t>fuel rail</w:t>
      </w:r>
      <w:r w:rsidRPr="00406BA1">
        <w:t xml:space="preserve"> (3.5–4.5 bar) secara efektif menurunkan ukuran droplet bahan bakar (SMD &lt; 35 µm). Hal ini mempercepat penguapan bensin, menekan efek </w:t>
      </w:r>
      <w:r w:rsidRPr="00406BA1">
        <w:rPr>
          <w:i/>
          <w:iCs/>
        </w:rPr>
        <w:t>wall wetting</w:t>
      </w:r>
      <w:r w:rsidRPr="00406BA1">
        <w:t xml:space="preserve"> pada saluran intake, serta menciptakan campuran homogen sebelum pengapian</w:t>
      </w:r>
      <w:r w:rsidR="009F4ADC">
        <w:t xml:space="preserve">. </w:t>
      </w:r>
      <w:r w:rsidRPr="00406BA1">
        <w:t>Optimalisasi Performa Mekanis: Pemetaan ECU melalui pemajuan waktu pengapian (</w:t>
      </w:r>
      <w:r w:rsidRPr="00406BA1">
        <w:rPr>
          <w:i/>
          <w:iCs/>
        </w:rPr>
        <w:t>ignition advance</w:t>
      </w:r>
      <w:r w:rsidRPr="00406BA1">
        <w:t xml:space="preserve"> 2°–3.5° BTDC) mendekati batas MBT dan optimasi durasi injeksi (Pulse Width) pada target lambda kaya (λ ≈ 0.88 - 0.92) saat beban puncak terbukti meningkatkan torsi dan daya mesin sebesar 8.5% hingga 14.2% serta menaikkan efisiensi termal rem (BTE).</w:t>
      </w:r>
      <w:r w:rsidR="009F4ADC">
        <w:t xml:space="preserve"> </w:t>
      </w:r>
      <w:r w:rsidRPr="00406BA1">
        <w:t>Dinamika Emisi Gas Buang: Kombinasi presisi antara hardware injector dan software ECU mampu menekan emisi pencemar CO dan HC hingga 35% akibat reaksi pembakaran yang berlangsung lebih sempurna. Meskipun demikian, kenaikan suhu puncak pembakaran berpotensi meningkatkan emisi NOx, sehingga memerlukan kalibrasi terpadu atau penerapan strategi injeksi bertahap.</w:t>
      </w:r>
    </w:p>
    <w:p w14:paraId="421FB02C" w14:textId="707F497D" w:rsidR="00434A78" w:rsidRDefault="00434A78" w:rsidP="00434A78">
      <w:pPr>
        <w:pStyle w:val="Heading2"/>
      </w:pPr>
      <w:r>
        <w:t>5.2 Saran</w:t>
      </w:r>
    </w:p>
    <w:p w14:paraId="64108218" w14:textId="77777777" w:rsidR="003F5389" w:rsidRDefault="00434A78" w:rsidP="00F57770">
      <w:pPr>
        <w:pStyle w:val="BodyText"/>
        <w:rPr>
          <w:rFonts w:hint="eastAsia"/>
          <w:lang w:val="en-US"/>
        </w:rPr>
        <w:sectPr w:rsidR="003F5389" w:rsidSect="003F5389">
          <w:pgSz w:w="11910" w:h="16840" w:code="9"/>
          <w:pgMar w:top="1418" w:right="1418" w:bottom="1418" w:left="1418" w:header="737" w:footer="390" w:gutter="0"/>
          <w:cols w:space="720"/>
          <w:titlePg/>
        </w:sectPr>
      </w:pPr>
      <w:r w:rsidRPr="00434A78">
        <w:rPr>
          <w:lang w:val="en-US"/>
        </w:rPr>
        <w:t>Untuk menindaklanjuti temuan tersebut, strategi utama yang perlu diterapkan adalah mengimplementasikan strategi injeksi bertahap (</w:t>
      </w:r>
      <w:r w:rsidRPr="00434A78">
        <w:rPr>
          <w:i/>
          <w:iCs/>
          <w:lang w:val="en-US"/>
        </w:rPr>
        <w:t>split injection</w:t>
      </w:r>
      <w:r w:rsidRPr="00434A78">
        <w:rPr>
          <w:lang w:val="en-US"/>
        </w:rPr>
        <w:t xml:space="preserve">) atau menyinergikan kalibrasi ECU dengan sistem </w:t>
      </w:r>
      <w:r w:rsidRPr="00434A78">
        <w:rPr>
          <w:i/>
          <w:iCs/>
          <w:lang w:val="en-US"/>
        </w:rPr>
        <w:t>Exhaust Gas Recirculation</w:t>
      </w:r>
      <w:r w:rsidRPr="00434A78">
        <w:rPr>
          <w:lang w:val="en-US"/>
        </w:rPr>
        <w:t xml:space="preserve"> (EGR) guna menekan lonjakan emisi NOx akibat tingginya suhu puncak pembakaran </w:t>
      </w:r>
    </w:p>
    <w:p w14:paraId="7C3451A8" w14:textId="3F1A8661" w:rsidR="00F57770" w:rsidRDefault="00434A78" w:rsidP="003F5389">
      <w:pPr>
        <w:pStyle w:val="BodyText"/>
        <w:ind w:firstLine="0"/>
        <w:rPr>
          <w:rFonts w:hint="eastAsia"/>
          <w:lang w:val="en-US"/>
        </w:rPr>
      </w:pPr>
      <w:r w:rsidRPr="00434A78">
        <w:rPr>
          <w:lang w:val="en-US"/>
        </w:rPr>
        <w:lastRenderedPageBreak/>
        <w:t xml:space="preserve">tanpa mengorbankan efisiensi termal. Di samping itu, penggunaan injector </w:t>
      </w:r>
      <w:r w:rsidRPr="00434A78">
        <w:rPr>
          <w:i/>
          <w:iCs/>
          <w:lang w:val="en-US"/>
        </w:rPr>
        <w:t>micro-orifice</w:t>
      </w:r>
      <w:r w:rsidRPr="00434A78">
        <w:rPr>
          <w:lang w:val="en-US"/>
        </w:rPr>
        <w:t xml:space="preserve"> (8–12 lubang) dan kenaikan tekanan </w:t>
      </w:r>
      <w:r w:rsidRPr="00434A78">
        <w:rPr>
          <w:i/>
          <w:iCs/>
          <w:lang w:val="en-US"/>
        </w:rPr>
        <w:t>fuel rail</w:t>
      </w:r>
      <w:r w:rsidRPr="00434A78">
        <w:rPr>
          <w:lang w:val="en-US"/>
        </w:rPr>
        <w:t xml:space="preserve"> hingga 4.5 bar menuntut peningkatan standar kebersihan sistem bahan bakar melalui penggunaan filter presisi tinggi untuk mencegah risiko penyumbatan (</w:t>
      </w:r>
      <w:r w:rsidRPr="00434A78">
        <w:rPr>
          <w:i/>
          <w:iCs/>
          <w:lang w:val="en-US"/>
        </w:rPr>
        <w:t>clogging</w:t>
      </w:r>
      <w:r w:rsidRPr="00434A78">
        <w:rPr>
          <w:lang w:val="en-US"/>
        </w:rPr>
        <w:t xml:space="preserve">), serta memastikan spesifikasi </w:t>
      </w:r>
      <w:r w:rsidRPr="00434A78">
        <w:rPr>
          <w:i/>
          <w:iCs/>
          <w:lang w:val="en-US"/>
        </w:rPr>
        <w:t>fuel pump</w:t>
      </w:r>
      <w:r w:rsidRPr="00434A78">
        <w:rPr>
          <w:lang w:val="en-US"/>
        </w:rPr>
        <w:t xml:space="preserve"> mampu menjaga stabilitas tekanan pada beban puncak. Terakhir, pemajuan waktu pengapian mendekati batas MBT harus diimbangi dengan pemilihan bahan bakar bernilai oktan sesuai, penyesuaian </w:t>
      </w:r>
      <w:r w:rsidRPr="00434A78">
        <w:rPr>
          <w:i/>
          <w:iCs/>
          <w:lang w:val="en-US"/>
        </w:rPr>
        <w:t>heat range</w:t>
      </w:r>
      <w:r w:rsidRPr="00434A78">
        <w:rPr>
          <w:lang w:val="en-US"/>
        </w:rPr>
        <w:t xml:space="preserve"> busi, dan optimasi sistem pendinginan guna mencegah potensi timbulnya knocking serta menjaga keandalan komponen mekanis mesin jangka panjang.</w:t>
      </w:r>
    </w:p>
    <w:p w14:paraId="5F4E8B30" w14:textId="77777777" w:rsidR="00F57770" w:rsidRDefault="00F57770" w:rsidP="00F57770">
      <w:pPr>
        <w:pStyle w:val="Heading1"/>
      </w:pPr>
      <w:r w:rsidRPr="007B50CE">
        <w:t>Daftar Pustaka</w:t>
      </w:r>
    </w:p>
    <w:p w14:paraId="53B619F6" w14:textId="2685418C" w:rsidR="00F57770" w:rsidRPr="00F57770" w:rsidRDefault="00F57770" w:rsidP="00F57770">
      <w:pPr>
        <w:pStyle w:val="references"/>
        <w:numPr>
          <w:ilvl w:val="0"/>
          <w:numId w:val="0"/>
        </w:numPr>
        <w:ind w:left="360" w:hanging="360"/>
      </w:pPr>
      <w:r>
        <w:fldChar w:fldCharType="begin" w:fldLock="1"/>
      </w:r>
      <w:r>
        <w:instrText xml:space="preserve">ADDIN Mendeley Bibliography CSL_BIBLIOGRAPHY </w:instrText>
      </w:r>
      <w:r>
        <w:fldChar w:fldCharType="separate"/>
      </w:r>
      <w:r w:rsidRPr="00F57770">
        <w:t>[1]</w:t>
      </w:r>
      <w:r w:rsidRPr="00F57770">
        <w:tab/>
        <w:t xml:space="preserve">S. T. Arif Surono, </w:t>
      </w:r>
      <w:r w:rsidRPr="00F57770">
        <w:rPr>
          <w:i/>
          <w:iCs/>
        </w:rPr>
        <w:t>Sistem Bahan Bakar dan Pelumasan Otomotif</w:t>
      </w:r>
      <w:r w:rsidRPr="00F57770">
        <w:t>. Global Teras Fana, 2025.</w:t>
      </w:r>
    </w:p>
    <w:p w14:paraId="0C0ED341" w14:textId="77777777" w:rsidR="00F57770" w:rsidRPr="00F57770" w:rsidRDefault="00F57770" w:rsidP="00F57770">
      <w:pPr>
        <w:pStyle w:val="references"/>
        <w:numPr>
          <w:ilvl w:val="0"/>
          <w:numId w:val="0"/>
        </w:numPr>
        <w:ind w:left="360" w:hanging="360"/>
      </w:pPr>
      <w:r w:rsidRPr="00F57770">
        <w:t>[2]</w:t>
      </w:r>
      <w:r w:rsidRPr="00F57770">
        <w:tab/>
        <w:t xml:space="preserve">M. M. Al Fikri, “Analisa Sistem Kerja Electrical Fuel Injection (EFI) pada Motor Honda CBR 150,” </w:t>
      </w:r>
      <w:r w:rsidRPr="00F57770">
        <w:rPr>
          <w:i/>
          <w:iCs/>
        </w:rPr>
        <w:t>Majamecha</w:t>
      </w:r>
      <w:r w:rsidRPr="00F57770">
        <w:t>, vol. 1, no. 1, pp. 36–47, 2019.</w:t>
      </w:r>
    </w:p>
    <w:p w14:paraId="2FCB12C5" w14:textId="77777777" w:rsidR="00F57770" w:rsidRPr="00F57770" w:rsidRDefault="00F57770" w:rsidP="00F57770">
      <w:pPr>
        <w:pStyle w:val="references"/>
        <w:numPr>
          <w:ilvl w:val="0"/>
          <w:numId w:val="0"/>
        </w:numPr>
        <w:ind w:left="360" w:hanging="360"/>
      </w:pPr>
      <w:r w:rsidRPr="00F57770">
        <w:t>[3]</w:t>
      </w:r>
      <w:r w:rsidRPr="00F57770">
        <w:tab/>
        <w:t xml:space="preserve">T. H. Nufus, D. M. Kamal, G. G. R. Gunadi, C. D. Widiawati, A. Apriana, and M. Todaro, “ANALISIS PENGARUH MEDAN MAGNET TERHADAP UKURAN ATOMISASI BAHAN BAKAR CAMPURAN GASOLINE DAN BIOETANOL,” </w:t>
      </w:r>
      <w:r w:rsidRPr="00F57770">
        <w:rPr>
          <w:i/>
          <w:iCs/>
        </w:rPr>
        <w:t>J. Rekayasa Mesin</w:t>
      </w:r>
      <w:r w:rsidRPr="00F57770">
        <w:t>, vol. 15, no. 2, pp. 647–655, 2024.</w:t>
      </w:r>
    </w:p>
    <w:p w14:paraId="1C9BE536" w14:textId="77777777" w:rsidR="00F57770" w:rsidRPr="00F57770" w:rsidRDefault="00F57770" w:rsidP="00F57770">
      <w:pPr>
        <w:pStyle w:val="references"/>
        <w:numPr>
          <w:ilvl w:val="0"/>
          <w:numId w:val="0"/>
        </w:numPr>
        <w:ind w:left="360" w:hanging="360"/>
      </w:pPr>
      <w:r w:rsidRPr="00F57770">
        <w:t>[4]</w:t>
      </w:r>
      <w:r w:rsidRPr="00F57770">
        <w:tab/>
        <w:t xml:space="preserve">B. Susilo, </w:t>
      </w:r>
      <w:r w:rsidRPr="00F57770">
        <w:rPr>
          <w:i/>
          <w:iCs/>
        </w:rPr>
        <w:t>Dasar Penerapan Sistem Elektronik Pada Teknologi Otomotif</w:t>
      </w:r>
      <w:r w:rsidRPr="00F57770">
        <w:t>. Cahya Ghani Recovery, 2024.</w:t>
      </w:r>
    </w:p>
    <w:p w14:paraId="23B513B3" w14:textId="77777777" w:rsidR="00F57770" w:rsidRPr="00F57770" w:rsidRDefault="00F57770" w:rsidP="00F57770">
      <w:pPr>
        <w:pStyle w:val="references"/>
        <w:numPr>
          <w:ilvl w:val="0"/>
          <w:numId w:val="0"/>
        </w:numPr>
        <w:ind w:left="360" w:hanging="360"/>
      </w:pPr>
      <w:r w:rsidRPr="00F57770">
        <w:t>[5]</w:t>
      </w:r>
      <w:r w:rsidRPr="00F57770">
        <w:tab/>
        <w:t xml:space="preserve">M. Byantara, D. T. Santoso, and M. Marno, “Analisis Optimasi Topologi Komponen Bell Crank Berbasis Material Aluminium 7075-T6 Menggunakan Metode Elemen Hingga,” </w:t>
      </w:r>
      <w:r w:rsidRPr="00F57770">
        <w:rPr>
          <w:i/>
          <w:iCs/>
        </w:rPr>
        <w:t>Metrotech (Journal Mech. Electr. Technol.</w:t>
      </w:r>
      <w:r w:rsidRPr="00F57770">
        <w:t>, vol. 5, no. 2, pp. 152–160, 2026.</w:t>
      </w:r>
    </w:p>
    <w:p w14:paraId="74C16DA6" w14:textId="77777777" w:rsidR="00F57770" w:rsidRPr="00F57770" w:rsidRDefault="00F57770" w:rsidP="00F57770">
      <w:pPr>
        <w:pStyle w:val="references"/>
        <w:numPr>
          <w:ilvl w:val="0"/>
          <w:numId w:val="0"/>
        </w:numPr>
        <w:ind w:left="360" w:hanging="360"/>
      </w:pPr>
      <w:r w:rsidRPr="00F57770">
        <w:t>[6]</w:t>
      </w:r>
      <w:r w:rsidRPr="00F57770">
        <w:tab/>
        <w:t xml:space="preserve">T. Tiyasmihadi, B. Herijono, A. Khumaidi, and D. O. Radianto, “Desain Inovatif ROV Exceed untuk Optimalisasi Geometri dan Material pada Lingkungan Laut Ekstrem,” in </w:t>
      </w:r>
      <w:r w:rsidRPr="00F57770">
        <w:rPr>
          <w:i/>
          <w:iCs/>
        </w:rPr>
        <w:t>Seminar MASTER PPNS</w:t>
      </w:r>
      <w:r w:rsidRPr="00F57770">
        <w:t>, 2025, pp. 17–27.</w:t>
      </w:r>
    </w:p>
    <w:p w14:paraId="3B987F47" w14:textId="77777777" w:rsidR="00F57770" w:rsidRPr="00F57770" w:rsidRDefault="00F57770" w:rsidP="00F57770">
      <w:pPr>
        <w:pStyle w:val="references"/>
        <w:numPr>
          <w:ilvl w:val="0"/>
          <w:numId w:val="0"/>
        </w:numPr>
        <w:ind w:left="360" w:hanging="360"/>
      </w:pPr>
      <w:r w:rsidRPr="00F57770">
        <w:t>[7]</w:t>
      </w:r>
      <w:r w:rsidRPr="00F57770">
        <w:tab/>
        <w:t xml:space="preserve">I. A. Maulana, W. Simatupang, D. Fernandez, and A. Arif, “Perbandingan Penggunaan Varian Hole Injektor Terhadap Konsumsi Bahan Bakar Pada Sepeda Motor 155 cc,” </w:t>
      </w:r>
      <w:r w:rsidRPr="00F57770">
        <w:rPr>
          <w:i/>
          <w:iCs/>
        </w:rPr>
        <w:t>JTPVI J. Teknol. dan Pendidik. Vokasi Indones.</w:t>
      </w:r>
      <w:r w:rsidRPr="00F57770">
        <w:t>, vol. 1, no. 4, pp. 463–472, 2023.</w:t>
      </w:r>
    </w:p>
    <w:p w14:paraId="645797F0" w14:textId="77777777" w:rsidR="00F57770" w:rsidRPr="00F57770" w:rsidRDefault="00F57770" w:rsidP="00F57770">
      <w:pPr>
        <w:pStyle w:val="references"/>
        <w:numPr>
          <w:ilvl w:val="0"/>
          <w:numId w:val="0"/>
        </w:numPr>
        <w:ind w:left="360" w:hanging="360"/>
      </w:pPr>
      <w:r w:rsidRPr="00F57770">
        <w:t>[8]</w:t>
      </w:r>
      <w:r w:rsidRPr="00F57770">
        <w:tab/>
        <w:t xml:space="preserve">A. F. Rahman, A. Armila, and R. K. ARIEF, “Analisis Pengaruh Jumlah Lubang Nozzle Injektor terhadap Torsi pada Pembesaran Piston Motor Matic Injection,” </w:t>
      </w:r>
      <w:r w:rsidRPr="00F57770">
        <w:rPr>
          <w:i/>
          <w:iCs/>
        </w:rPr>
        <w:t>TEKNOSAINS J. Sains, Teknol. dan Inform.</w:t>
      </w:r>
      <w:r w:rsidRPr="00F57770">
        <w:t>, vol. 9, no. 1, 2022.</w:t>
      </w:r>
    </w:p>
    <w:p w14:paraId="0F6CC787" w14:textId="77777777" w:rsidR="00F57770" w:rsidRPr="00F57770" w:rsidRDefault="00F57770" w:rsidP="00F57770">
      <w:pPr>
        <w:pStyle w:val="references"/>
        <w:numPr>
          <w:ilvl w:val="0"/>
          <w:numId w:val="0"/>
        </w:numPr>
        <w:ind w:left="360" w:hanging="360"/>
      </w:pPr>
      <w:r w:rsidRPr="00F57770">
        <w:t>[9]</w:t>
      </w:r>
      <w:r w:rsidRPr="00F57770">
        <w:tab/>
        <w:t xml:space="preserve">D. R. B. Syaka and A. D. Prayogo, “Perbandingan Penggunaan Single Injector Dan Double Injector Terhadap Torsi Dan Daya Pada Sepeda Motor Efi Dengan Kapasitas Mesin 110 Cc Menggunakan Bahan Bakar Pertamax: Comparison of Using Single and Double Injector to Torque and Power on EFI Motorcycle with 110 cc Engine Capacity using Pertamax Fuel,” </w:t>
      </w:r>
      <w:r w:rsidRPr="00F57770">
        <w:rPr>
          <w:i/>
          <w:iCs/>
        </w:rPr>
        <w:t>J. Konversi Energi dan Manufaktur</w:t>
      </w:r>
      <w:r w:rsidRPr="00F57770">
        <w:t>, pp. 124–130, 2023.</w:t>
      </w:r>
    </w:p>
    <w:p w14:paraId="5B2F4AC0" w14:textId="77777777" w:rsidR="00F57770" w:rsidRPr="00F57770" w:rsidRDefault="00F57770" w:rsidP="00F57770">
      <w:pPr>
        <w:pStyle w:val="references"/>
        <w:numPr>
          <w:ilvl w:val="0"/>
          <w:numId w:val="0"/>
        </w:numPr>
        <w:ind w:left="360" w:hanging="360"/>
      </w:pPr>
      <w:r w:rsidRPr="00F57770">
        <w:t>[10]</w:t>
      </w:r>
      <w:r w:rsidRPr="00F57770">
        <w:tab/>
        <w:t>S. Abikusna, “PEMANFAATAN ETANOL PADA MESIN GASOLIN SPARK IGNITION DENGAN MENURUNKAN VARIASI SIKLIK MENGGUNAKAN ZAT ADITIF OKSIGENAT UNTUK MEMPERBAIKI PERFORMA DAN EMISI”.</w:t>
      </w:r>
    </w:p>
    <w:p w14:paraId="4053973E" w14:textId="77777777" w:rsidR="00F57770" w:rsidRPr="00F57770" w:rsidRDefault="00F57770" w:rsidP="00F57770">
      <w:pPr>
        <w:pStyle w:val="references"/>
        <w:numPr>
          <w:ilvl w:val="0"/>
          <w:numId w:val="0"/>
        </w:numPr>
        <w:ind w:left="360" w:hanging="360"/>
      </w:pPr>
      <w:r w:rsidRPr="00F57770">
        <w:t>[11]</w:t>
      </w:r>
      <w:r w:rsidRPr="00F57770">
        <w:tab/>
        <w:t xml:space="preserve">G. Aljauhari, “A ANALISIS PERBANDINGAN TORSI DAN DAYA MENGGUNAKAN ECU STANDAR DAN ECU STANDAR REMAPPING PADA SEPEDA MOTOR HONDA CB150R TAHUN 2017,” </w:t>
      </w:r>
      <w:r w:rsidRPr="00F57770">
        <w:rPr>
          <w:i/>
          <w:iCs/>
        </w:rPr>
        <w:t>J. Tek. Mesin</w:t>
      </w:r>
      <w:r w:rsidRPr="00F57770">
        <w:t>, vol. 15, no. 01, pp. 29–34, 2026.</w:t>
      </w:r>
    </w:p>
    <w:p w14:paraId="61DE0A27" w14:textId="77777777" w:rsidR="00F57770" w:rsidRPr="00F57770" w:rsidRDefault="00F57770" w:rsidP="00F57770">
      <w:pPr>
        <w:pStyle w:val="references"/>
        <w:numPr>
          <w:ilvl w:val="0"/>
          <w:numId w:val="0"/>
        </w:numPr>
        <w:ind w:left="360" w:hanging="360"/>
      </w:pPr>
      <w:r w:rsidRPr="00F57770">
        <w:t>[12]</w:t>
      </w:r>
      <w:r w:rsidRPr="00F57770">
        <w:tab/>
        <w:t xml:space="preserve">R. Handriyanto and P. Ponidi, “Analisa re-mapping ECU terhadap performa dan emisi gas buang pada motor injeksi Scoopy 110,” </w:t>
      </w:r>
      <w:r w:rsidRPr="00F57770">
        <w:rPr>
          <w:i/>
          <w:iCs/>
        </w:rPr>
        <w:t>Sultra J. Mech. Eng.</w:t>
      </w:r>
      <w:r w:rsidRPr="00F57770">
        <w:t>, vol. 3, no. 2, pp. 58–70, 2024.</w:t>
      </w:r>
    </w:p>
    <w:p w14:paraId="1E3851D6" w14:textId="77777777" w:rsidR="00F57770" w:rsidRPr="00F57770" w:rsidRDefault="00F57770" w:rsidP="00F57770">
      <w:pPr>
        <w:pStyle w:val="references"/>
        <w:numPr>
          <w:ilvl w:val="0"/>
          <w:numId w:val="0"/>
        </w:numPr>
        <w:ind w:left="360" w:hanging="360"/>
      </w:pPr>
      <w:r w:rsidRPr="00F57770">
        <w:t>[13]</w:t>
      </w:r>
      <w:r w:rsidRPr="00F57770">
        <w:tab/>
        <w:t xml:space="preserve">A. F. Fauzil, D. Fernandez, H. Maksum, and M. Y. Setiawan, “Pengaruh penggunaan ECU racing dan injektor racing terhadap torsi, daya dan konsumsi bahan bakar pada sepeda motor Jupiter MX King 150,” </w:t>
      </w:r>
      <w:r w:rsidRPr="00F57770">
        <w:rPr>
          <w:i/>
          <w:iCs/>
        </w:rPr>
        <w:t>JTPVI J. Teknol. dan Pendidik. Vokasi Indones.</w:t>
      </w:r>
      <w:r w:rsidRPr="00F57770">
        <w:t>, vol. 2, no. 1, pp. 1–10, 2024.</w:t>
      </w:r>
    </w:p>
    <w:p w14:paraId="71A84625" w14:textId="77777777" w:rsidR="00F57770" w:rsidRPr="00F57770" w:rsidRDefault="00F57770" w:rsidP="00F57770">
      <w:pPr>
        <w:pStyle w:val="references"/>
        <w:numPr>
          <w:ilvl w:val="0"/>
          <w:numId w:val="0"/>
        </w:numPr>
        <w:ind w:left="360" w:hanging="360"/>
      </w:pPr>
      <w:r w:rsidRPr="00F57770">
        <w:t>[14]</w:t>
      </w:r>
      <w:r w:rsidRPr="00F57770">
        <w:tab/>
        <w:t>D. Dharbeni and W. D. Kurniawan, “PENGARUH REMAPING ELECTRONIC CONTROL UNIT TERHADAP PENINGKATAN PERFORMA DAN KONSUMSI BAHAN BAKAR,” 2026.</w:t>
      </w:r>
    </w:p>
    <w:p w14:paraId="5F97FD9D" w14:textId="77777777" w:rsidR="00F57770" w:rsidRPr="00F57770" w:rsidRDefault="00F57770" w:rsidP="00F57770">
      <w:pPr>
        <w:pStyle w:val="references"/>
        <w:numPr>
          <w:ilvl w:val="0"/>
          <w:numId w:val="0"/>
        </w:numPr>
        <w:ind w:left="360" w:hanging="360"/>
      </w:pPr>
      <w:r w:rsidRPr="00F57770">
        <w:t>[15]</w:t>
      </w:r>
      <w:r w:rsidRPr="00F57770">
        <w:tab/>
        <w:t xml:space="preserve">H. Nurrohman, B. Susanto, and N. Widodo, “Studi eksperimen variasi tekanan bahan bakar terhadap emisi pada mesin efi,” </w:t>
      </w:r>
      <w:r w:rsidRPr="00F57770">
        <w:rPr>
          <w:i/>
          <w:iCs/>
        </w:rPr>
        <w:t>Automot. Exp.</w:t>
      </w:r>
      <w:r w:rsidRPr="00F57770">
        <w:t>, vol. 1, no. 01, pp. 7–12, 2018.</w:t>
      </w:r>
    </w:p>
    <w:p w14:paraId="64E959C2" w14:textId="77777777" w:rsidR="00F57770" w:rsidRPr="00F57770" w:rsidRDefault="00F57770" w:rsidP="00F57770">
      <w:pPr>
        <w:pStyle w:val="references"/>
        <w:numPr>
          <w:ilvl w:val="0"/>
          <w:numId w:val="0"/>
        </w:numPr>
        <w:ind w:left="360" w:hanging="360"/>
      </w:pPr>
      <w:r w:rsidRPr="00F57770">
        <w:t>[16]</w:t>
      </w:r>
      <w:r w:rsidRPr="00F57770">
        <w:tab/>
        <w:t>N. U. R. R. ALIFIA, “ANALISIS PROSEDUR PENCAMPURAN ZAT ADITIF DAN DOPPING COLOUR DYE GASOLINE RON90 SESUAI DENGAN MATERIAL SAFETY DATA SHEET (MSDS) DI MT. GAMALAMA.” POLITEKNIK ILMU PELAYARAN SEMARANG, 2023.</w:t>
      </w:r>
    </w:p>
    <w:p w14:paraId="67254CA1" w14:textId="77777777" w:rsidR="00F57770" w:rsidRPr="00F57770" w:rsidRDefault="00F57770" w:rsidP="00F57770">
      <w:pPr>
        <w:pStyle w:val="references"/>
        <w:numPr>
          <w:ilvl w:val="0"/>
          <w:numId w:val="0"/>
        </w:numPr>
        <w:ind w:left="360" w:hanging="360"/>
      </w:pPr>
      <w:r w:rsidRPr="00F57770">
        <w:lastRenderedPageBreak/>
        <w:t>[17]</w:t>
      </w:r>
      <w:r w:rsidRPr="00F57770">
        <w:tab/>
        <w:t xml:space="preserve">A. Bisht, S. K. Gupta, M. Mittal, and H. Schock, “Analysis of spray variations and macroscopic spray characteristics in a gasoline direct-injection engine at different injection timings: A. Bisht et al.,” </w:t>
      </w:r>
      <w:r w:rsidRPr="00F57770">
        <w:rPr>
          <w:i/>
          <w:iCs/>
        </w:rPr>
        <w:t>J. Vis.</w:t>
      </w:r>
      <w:r w:rsidRPr="00F57770">
        <w:t>, vol. 22, no. 4, pp. 761–771, 2019.</w:t>
      </w:r>
    </w:p>
    <w:p w14:paraId="6BDA1BF5" w14:textId="60109A39" w:rsidR="000D6E0C" w:rsidRDefault="00F57770" w:rsidP="00F57770">
      <w:pPr>
        <w:pStyle w:val="references"/>
        <w:numPr>
          <w:ilvl w:val="0"/>
          <w:numId w:val="0"/>
        </w:numPr>
        <w:rPr>
          <w:rFonts w:ascii="EB Garamond" w:eastAsia="EB Garamond" w:hAnsi="EB Garamond" w:cs="EB Garamond"/>
          <w:color w:val="000000"/>
        </w:rPr>
      </w:pPr>
      <w:r>
        <w:fldChar w:fldCharType="end"/>
      </w:r>
    </w:p>
    <w:sectPr w:rsidR="000D6E0C" w:rsidSect="003F5389">
      <w:pgSz w:w="11910" w:h="16840" w:code="9"/>
      <w:pgMar w:top="1418" w:right="1418" w:bottom="1418" w:left="1418" w:header="737" w:footer="39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5B6D2" w14:textId="77777777" w:rsidR="00602F2E" w:rsidRDefault="00602F2E">
      <w:pPr>
        <w:spacing w:after="0" w:line="240" w:lineRule="auto"/>
      </w:pPr>
      <w:r>
        <w:separator/>
      </w:r>
    </w:p>
  </w:endnote>
  <w:endnote w:type="continuationSeparator" w:id="0">
    <w:p w14:paraId="4F397BF0" w14:textId="77777777" w:rsidR="00602F2E" w:rsidRDefault="00602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70463078-B5F9-46FC-9A46-E3D2921BFE75}"/>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Junicode">
    <w:altName w:val="Calibri"/>
    <w:charset w:val="00"/>
    <w:family w:val="auto"/>
    <w:pitch w:val="default"/>
  </w:font>
  <w:font w:name="Calibri">
    <w:panose1 w:val="020F0502020204030204"/>
    <w:charset w:val="00"/>
    <w:family w:val="swiss"/>
    <w:pitch w:val="variable"/>
    <w:sig w:usb0="E4002EFF" w:usb1="C000247B" w:usb2="00000009" w:usb3="00000000" w:csb0="000001FF" w:csb1="00000000"/>
    <w:embedRegular r:id="rId2" w:fontKey="{2280BD5B-CD18-41F3-9466-3E4A22BD8876}"/>
    <w:embedBold r:id="rId3" w:fontKey="{3CC2BD46-9871-403A-B664-AADC0F4B057A}"/>
    <w:embedItalic r:id="rId4" w:fontKey="{821B05F9-6335-4A6B-88DC-C495FE2AEC88}"/>
    <w:embedBoldItalic r:id="rId5" w:fontKey="{FE3A6BEC-AC02-446B-8315-66949F62D807}"/>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embedRegular r:id="rId6" w:fontKey="{E029582B-51C3-4CFE-9C45-5C119FBF8B59}"/>
    <w:embedBold r:id="rId7" w:fontKey="{870431DF-8340-4E3D-9409-54E3E4E9E41E}"/>
    <w:embedItalic r:id="rId8" w:fontKey="{14251E02-2BBB-4BE3-B6AC-17FA4EC123CF}"/>
  </w:font>
  <w:font w:name="Ebrima">
    <w:panose1 w:val="02000000000000000000"/>
    <w:charset w:val="00"/>
    <w:family w:val="auto"/>
    <w:pitch w:val="variable"/>
    <w:sig w:usb0="A000005F" w:usb1="02000041" w:usb2="00000800" w:usb3="00000000" w:csb0="00000093" w:csb1="00000000"/>
    <w:embedRegular r:id="rId9" w:fontKey="{3D4210B9-3337-46D8-BFE2-93885154F4C9}"/>
    <w:embedBold r:id="rId10" w:fontKey="{031F5D11-610C-41C5-B3D3-20408DC5C3CF}"/>
  </w:font>
  <w:font w:name="MS Mincho">
    <w:altName w:val="ＭＳ 明朝"/>
    <w:panose1 w:val="02020609040205080304"/>
    <w:charset w:val="80"/>
    <w:family w:val="modern"/>
    <w:pitch w:val="fixed"/>
    <w:sig w:usb0="E00002FF" w:usb1="6AC7FDFB" w:usb2="08000012" w:usb3="00000000" w:csb0="0002009F" w:csb1="00000000"/>
  </w:font>
  <w:font w:name="Adobe Garamond Pro">
    <w:altName w:val="Garamon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embedRegular r:id="rId11" w:fontKey="{141AE7E3-D71F-47FE-8C4E-511443A9E056}"/>
    <w:embedBold r:id="rId12" w:fontKey="{876C579E-9867-4282-8C5C-A365DC9C12B9}"/>
  </w:font>
  <w:font w:name="Segoe UI">
    <w:panose1 w:val="020B0502040204020203"/>
    <w:charset w:val="00"/>
    <w:family w:val="swiss"/>
    <w:pitch w:val="variable"/>
    <w:sig w:usb0="E4002EFF" w:usb1="C000E47F" w:usb2="00000009" w:usb3="00000000" w:csb0="000001FF" w:csb1="00000000"/>
    <w:embedRegular r:id="rId13" w:fontKey="{EBECC508-5CC9-498A-B08F-F8967F4119F7}"/>
  </w:font>
  <w:font w:name="Cambria">
    <w:panose1 w:val="02040503050406030204"/>
    <w:charset w:val="00"/>
    <w:family w:val="roman"/>
    <w:pitch w:val="variable"/>
    <w:sig w:usb0="E00006FF" w:usb1="420024FF" w:usb2="02000000" w:usb3="00000000" w:csb0="0000019F" w:csb1="00000000"/>
    <w:embedRegular r:id="rId14" w:fontKey="{ABF76CDD-53F6-435F-9B49-6AD41C39AFEC}"/>
  </w:font>
  <w:font w:name="Verdana">
    <w:panose1 w:val="020B0604030504040204"/>
    <w:charset w:val="00"/>
    <w:family w:val="swiss"/>
    <w:pitch w:val="variable"/>
    <w:sig w:usb0="A00006FF" w:usb1="4000205B" w:usb2="00000010" w:usb3="00000000" w:csb0="0000019F" w:csb1="00000000"/>
    <w:embedRegular r:id="rId15" w:fontKey="{8D7005BF-EEFE-4AFD-8590-0742A3D13474}"/>
  </w:font>
  <w:font w:name="Adobe Myungjo Std M">
    <w:altName w:val="Yu Gothic"/>
    <w:panose1 w:val="00000000000000000000"/>
    <w:charset w:val="80"/>
    <w:family w:val="roman"/>
    <w:notTrueType/>
    <w:pitch w:val="variable"/>
    <w:sig w:usb0="00000203" w:usb1="29D72C10" w:usb2="00000010" w:usb3="00000000" w:csb0="002A0005" w:csb1="00000000"/>
  </w:font>
  <w:font w:name="Georgia">
    <w:panose1 w:val="02040502050405020303"/>
    <w:charset w:val="00"/>
    <w:family w:val="roman"/>
    <w:pitch w:val="variable"/>
    <w:sig w:usb0="00000287" w:usb1="00000000" w:usb2="00000000" w:usb3="00000000" w:csb0="0000009F" w:csb1="00000000"/>
    <w:embedRegular r:id="rId16" w:fontKey="{5DBA77C0-E73C-4245-9D73-2694C5944613}"/>
    <w:embedItalic r:id="rId17" w:fontKey="{B77A9945-6382-4C5B-8E24-DBD11418DCEF}"/>
  </w:font>
  <w:font w:name="Jost">
    <w:altName w:val="Calibri"/>
    <w:charset w:val="00"/>
    <w:family w:val="auto"/>
    <w:pitch w:val="default"/>
    <w:embedRegular r:id="rId18" w:fontKey="{C44DFDCB-5EC9-4B87-82F1-AC95CC375B69}"/>
  </w:font>
  <w:font w:name="EB Garamond">
    <w:altName w:val="Calibri"/>
    <w:charset w:val="00"/>
    <w:family w:val="auto"/>
    <w:pitch w:val="variable"/>
    <w:sig w:usb0="E00002FF" w:usb1="02000413" w:usb2="00000000" w:usb3="00000000" w:csb0="0000019F" w:csb1="00000000"/>
    <w:embedRegular r:id="rId19" w:fontKey="{19BF60B5-3482-4F47-B9D1-8E1ABD384A21}"/>
    <w:embedBold r:id="rId20" w:fontKey="{ABF99FFE-9D92-44DE-AB89-56CF79DD30A9}"/>
  </w:font>
  <w:font w:name="Ari narrow">
    <w:altName w:val="Calibri"/>
    <w:charset w:val="00"/>
    <w:family w:val="auto"/>
    <w:pitch w:val="default"/>
  </w:font>
  <w:font w:name="Rosarivo">
    <w:altName w:val="Calibri"/>
    <w:charset w:val="00"/>
    <w:family w:val="auto"/>
    <w:pitch w:val="default"/>
    <w:embedRegular r:id="rId21" w:fontKey="{BFB7D080-B24D-4448-8139-72F3258629CF}"/>
    <w:embedItalic r:id="rId22" w:fontKey="{7C2DEBF0-F6D6-43A7-82C3-5902B817F3A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1DFB7" w14:textId="77777777" w:rsidR="000D6E0C" w:rsidRDefault="00000000">
    <w:pPr>
      <w:pBdr>
        <w:top w:val="nil"/>
        <w:left w:val="nil"/>
        <w:bottom w:val="nil"/>
        <w:right w:val="nil"/>
        <w:between w:val="nil"/>
      </w:pBdr>
      <w:tabs>
        <w:tab w:val="center" w:pos="4680"/>
        <w:tab w:val="right" w:pos="9360"/>
      </w:tabs>
      <w:jc w:val="center"/>
      <w:rPr>
        <w:rFonts w:ascii="EB Garamond" w:eastAsia="EB Garamond" w:hAnsi="EB Garamond" w:cs="EB Garamond"/>
        <w:color w:val="000000"/>
      </w:rPr>
    </w:pPr>
    <w:r>
      <w:rPr>
        <w:rFonts w:ascii="EB Garamond" w:eastAsia="EB Garamond" w:hAnsi="EB Garamond" w:cs="EB Garamond"/>
        <w:color w:val="000000"/>
      </w:rPr>
      <w:t>4</w:t>
    </w:r>
  </w:p>
  <w:p w14:paraId="5A502D12" w14:textId="77777777" w:rsidR="000D6E0C" w:rsidRDefault="000D6E0C">
    <w:pPr>
      <w:pBdr>
        <w:top w:val="nil"/>
        <w:left w:val="nil"/>
        <w:bottom w:val="nil"/>
        <w:right w:val="nil"/>
        <w:between w:val="nil"/>
      </w:pBdr>
      <w:tabs>
        <w:tab w:val="center" w:pos="4680"/>
        <w:tab w:val="right" w:pos="9360"/>
      </w:tabs>
      <w:rPr>
        <w:rFonts w:ascii="EB Garamond" w:eastAsia="EB Garamond" w:hAnsi="EB Garamond" w:cs="EB Garamond"/>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BB779" w14:textId="345DB102" w:rsidR="000D6E0C" w:rsidRPr="003F5389" w:rsidRDefault="003F5389" w:rsidP="003F5389">
    <w:pPr>
      <w:pBdr>
        <w:top w:val="nil"/>
        <w:left w:val="nil"/>
        <w:bottom w:val="nil"/>
        <w:right w:val="nil"/>
        <w:between w:val="nil"/>
      </w:pBdr>
      <w:tabs>
        <w:tab w:val="center" w:pos="4537"/>
        <w:tab w:val="center" w:pos="4680"/>
        <w:tab w:val="left" w:pos="5140"/>
      </w:tabs>
      <w:rPr>
        <w:rFonts w:ascii="EB Garamond" w:eastAsia="EB Garamond" w:hAnsi="EB Garamond" w:cs="EB Garamond"/>
        <w:color w:val="000000"/>
        <w:sz w:val="20"/>
        <w:szCs w:val="20"/>
      </w:rPr>
    </w:pPr>
    <w:r>
      <w:rPr>
        <w:rFonts w:ascii="EB Garamond" w:eastAsia="EB Garamond" w:hAnsi="EB Garamond" w:cs="EB Garamond"/>
        <w:color w:val="000000"/>
        <w:sz w:val="20"/>
        <w:szCs w:val="20"/>
      </w:rPr>
      <w:tab/>
    </w:r>
    <w:r w:rsidRPr="003F5389">
      <w:rPr>
        <w:rFonts w:ascii="EB Garamond" w:eastAsia="EB Garamond" w:hAnsi="EB Garamond" w:cs="EB Garamond"/>
        <w:color w:val="000000"/>
        <w:sz w:val="20"/>
        <w:szCs w:val="20"/>
      </w:rPr>
      <w:fldChar w:fldCharType="begin"/>
    </w:r>
    <w:r w:rsidRPr="003F5389">
      <w:rPr>
        <w:rFonts w:ascii="EB Garamond" w:eastAsia="EB Garamond" w:hAnsi="EB Garamond" w:cs="EB Garamond"/>
        <w:color w:val="000000"/>
        <w:sz w:val="20"/>
        <w:szCs w:val="20"/>
      </w:rPr>
      <w:instrText>PAGE</w:instrText>
    </w:r>
    <w:r w:rsidRPr="003F5389">
      <w:rPr>
        <w:rFonts w:ascii="EB Garamond" w:eastAsia="EB Garamond" w:hAnsi="EB Garamond" w:cs="EB Garamond"/>
        <w:color w:val="000000"/>
        <w:sz w:val="20"/>
        <w:szCs w:val="20"/>
      </w:rPr>
      <w:fldChar w:fldCharType="separate"/>
    </w:r>
    <w:r w:rsidR="00D402CC" w:rsidRPr="003F5389">
      <w:rPr>
        <w:rFonts w:ascii="EB Garamond" w:eastAsia="EB Garamond" w:hAnsi="EB Garamond" w:cs="EB Garamond"/>
        <w:noProof/>
        <w:color w:val="000000"/>
        <w:sz w:val="20"/>
        <w:szCs w:val="20"/>
      </w:rPr>
      <w:t>3</w:t>
    </w:r>
    <w:r w:rsidRPr="003F5389">
      <w:rPr>
        <w:rFonts w:ascii="EB Garamond" w:eastAsia="EB Garamond" w:hAnsi="EB Garamond" w:cs="EB Garamond"/>
        <w:color w:val="000000"/>
        <w:sz w:val="20"/>
        <w:szCs w:val="20"/>
      </w:rPr>
      <w:fldChar w:fldCharType="end"/>
    </w:r>
    <w:r>
      <w:rPr>
        <w:rFonts w:ascii="EB Garamond" w:eastAsia="EB Garamond" w:hAnsi="EB Garamond" w:cs="EB Garamond"/>
        <w:color w:val="000000"/>
        <w:sz w:val="20"/>
        <w:szCs w:val="20"/>
      </w:rPr>
      <w:tab/>
    </w:r>
    <w:r>
      <w:rPr>
        <w:rFonts w:ascii="EB Garamond" w:eastAsia="EB Garamond" w:hAnsi="EB Garamond" w:cs="EB Garamond"/>
        <w:color w:val="000000"/>
        <w:sz w:val="20"/>
        <w:szCs w:val="20"/>
      </w:rPr>
      <w:tab/>
    </w:r>
  </w:p>
  <w:p w14:paraId="3E3A9DC2" w14:textId="77777777" w:rsidR="000D6E0C" w:rsidRDefault="000D6E0C">
    <w:pPr>
      <w:pBdr>
        <w:top w:val="nil"/>
        <w:left w:val="nil"/>
        <w:bottom w:val="nil"/>
        <w:right w:val="nil"/>
        <w:between w:val="nil"/>
      </w:pBdr>
      <w:tabs>
        <w:tab w:val="center" w:pos="4680"/>
        <w:tab w:val="right" w:pos="9360"/>
        <w:tab w:val="center" w:pos="4395"/>
      </w:tabs>
      <w:rPr>
        <w:rFonts w:ascii="Rosarivo" w:eastAsia="Rosarivo" w:hAnsi="Rosarivo" w:cs="Rosarivo"/>
        <w:i/>
        <w:color w:val="C0000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1387560"/>
      <w:docPartObj>
        <w:docPartGallery w:val="Page Numbers (Bottom of Page)"/>
        <w:docPartUnique/>
      </w:docPartObj>
    </w:sdtPr>
    <w:sdtEndPr>
      <w:rPr>
        <w:noProof/>
      </w:rPr>
    </w:sdtEndPr>
    <w:sdtContent>
      <w:p w14:paraId="08B77BAF" w14:textId="315ECC6E" w:rsidR="003F5389" w:rsidRDefault="003F538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898458" w14:textId="77777777" w:rsidR="000D6E0C" w:rsidRDefault="000D6E0C">
    <w:pPr>
      <w:pBdr>
        <w:top w:val="nil"/>
        <w:left w:val="nil"/>
        <w:bottom w:val="nil"/>
        <w:right w:val="nil"/>
        <w:between w:val="nil"/>
      </w:pBdr>
      <w:tabs>
        <w:tab w:val="center" w:pos="4680"/>
        <w:tab w:val="right" w:pos="9360"/>
      </w:tabs>
      <w:rPr>
        <w:rFonts w:ascii="EB Garamond" w:eastAsia="EB Garamond" w:hAnsi="EB Garamond" w:cs="EB Garamond"/>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083F6" w14:textId="77777777" w:rsidR="00602F2E" w:rsidRDefault="00602F2E">
      <w:pPr>
        <w:spacing w:after="0" w:line="240" w:lineRule="auto"/>
      </w:pPr>
      <w:r>
        <w:separator/>
      </w:r>
    </w:p>
  </w:footnote>
  <w:footnote w:type="continuationSeparator" w:id="0">
    <w:p w14:paraId="673BA6F3" w14:textId="77777777" w:rsidR="00602F2E" w:rsidRDefault="00602F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807F9" w14:textId="77777777" w:rsidR="000D6E0C" w:rsidRDefault="000D6E0C">
    <w:pPr>
      <w:widowControl w:val="0"/>
      <w:pBdr>
        <w:top w:val="nil"/>
        <w:left w:val="nil"/>
        <w:bottom w:val="nil"/>
        <w:right w:val="nil"/>
        <w:between w:val="nil"/>
      </w:pBdr>
      <w:spacing w:after="0" w:line="276" w:lineRule="auto"/>
      <w:rPr>
        <w:rFonts w:ascii="EB Garamond" w:eastAsia="EB Garamond" w:hAnsi="EB Garamond" w:cs="EB Garamond"/>
        <w:color w:val="000000"/>
      </w:rPr>
    </w:pPr>
  </w:p>
  <w:tbl>
    <w:tblPr>
      <w:tblStyle w:val="a3"/>
      <w:tblW w:w="9127" w:type="dxa"/>
      <w:tblLayout w:type="fixed"/>
      <w:tblLook w:val="0400" w:firstRow="0" w:lastRow="0" w:firstColumn="0" w:lastColumn="0" w:noHBand="0" w:noVBand="1"/>
    </w:tblPr>
    <w:tblGrid>
      <w:gridCol w:w="4644"/>
      <w:gridCol w:w="4483"/>
    </w:tblGrid>
    <w:tr w:rsidR="000D6E0C" w14:paraId="579F6CA9" w14:textId="77777777">
      <w:trPr>
        <w:trHeight w:val="195"/>
      </w:trPr>
      <w:tc>
        <w:tcPr>
          <w:tcW w:w="4644" w:type="dxa"/>
          <w:vAlign w:val="center"/>
        </w:tcPr>
        <w:p w14:paraId="0BB6A2B8" w14:textId="77777777" w:rsidR="000D6E0C" w:rsidRDefault="00000000">
          <w:pPr>
            <w:pBdr>
              <w:top w:val="nil"/>
              <w:left w:val="nil"/>
              <w:bottom w:val="nil"/>
              <w:right w:val="nil"/>
              <w:between w:val="nil"/>
            </w:pBdr>
            <w:tabs>
              <w:tab w:val="center" w:pos="4111"/>
              <w:tab w:val="right" w:pos="8789"/>
            </w:tabs>
            <w:spacing w:after="0" w:line="240" w:lineRule="auto"/>
            <w:rPr>
              <w:rFonts w:ascii="Arial Narrow" w:eastAsia="Arial Narrow" w:hAnsi="Arial Narrow" w:cs="Arial Narrow"/>
              <w:b/>
              <w:color w:val="000000"/>
              <w:sz w:val="18"/>
              <w:szCs w:val="18"/>
            </w:rPr>
          </w:pPr>
          <w:r>
            <w:rPr>
              <w:rFonts w:ascii="Arial Narrow" w:eastAsia="Arial Narrow" w:hAnsi="Arial Narrow" w:cs="Arial Narrow"/>
              <w:color w:val="000000"/>
              <w:sz w:val="18"/>
              <w:szCs w:val="18"/>
            </w:rPr>
            <w:t>Jurnal Mema (Jurnal Mesin dan Manufaktur)</w:t>
          </w:r>
        </w:p>
      </w:tc>
      <w:tc>
        <w:tcPr>
          <w:tcW w:w="4483" w:type="dxa"/>
          <w:vAlign w:val="center"/>
        </w:tcPr>
        <w:p w14:paraId="788D165A" w14:textId="77777777" w:rsidR="000D6E0C" w:rsidRDefault="00000000">
          <w:pPr>
            <w:pBdr>
              <w:top w:val="nil"/>
              <w:left w:val="nil"/>
              <w:bottom w:val="nil"/>
              <w:right w:val="nil"/>
              <w:between w:val="nil"/>
            </w:pBdr>
            <w:tabs>
              <w:tab w:val="center" w:pos="4111"/>
              <w:tab w:val="right" w:pos="8789"/>
            </w:tabs>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P-ISSN : 3064-5980, E-ISSN: 3064-6464</w:t>
          </w:r>
        </w:p>
      </w:tc>
    </w:tr>
    <w:tr w:rsidR="000D6E0C" w14:paraId="33833575" w14:textId="77777777">
      <w:trPr>
        <w:trHeight w:val="52"/>
      </w:trPr>
      <w:tc>
        <w:tcPr>
          <w:tcW w:w="4644" w:type="dxa"/>
          <w:vAlign w:val="center"/>
        </w:tcPr>
        <w:p w14:paraId="1A1873E0" w14:textId="77777777" w:rsidR="000D6E0C" w:rsidRDefault="00000000">
          <w:pPr>
            <w:pBdr>
              <w:top w:val="nil"/>
              <w:left w:val="nil"/>
              <w:bottom w:val="nil"/>
              <w:right w:val="nil"/>
              <w:between w:val="nil"/>
            </w:pBdr>
            <w:tabs>
              <w:tab w:val="center" w:pos="4111"/>
              <w:tab w:val="right" w:pos="8789"/>
            </w:tabs>
            <w:spacing w:after="0" w:line="240" w:lineRule="auto"/>
            <w:ind w:left="-108"/>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Vol. x., No. x, Mounth Year, pp. XX-XXX</w:t>
          </w:r>
        </w:p>
      </w:tc>
      <w:tc>
        <w:tcPr>
          <w:tcW w:w="4483" w:type="dxa"/>
          <w:vAlign w:val="center"/>
        </w:tcPr>
        <w:p w14:paraId="3722221B" w14:textId="77777777" w:rsidR="000D6E0C" w:rsidRDefault="00000000">
          <w:pPr>
            <w:spacing w:after="0" w:line="240" w:lineRule="auto"/>
            <w:rPr>
              <w:rFonts w:ascii="Ari narrow" w:eastAsia="Ari narrow" w:hAnsi="Ari narrow" w:cs="Ari narrow"/>
              <w:sz w:val="16"/>
              <w:szCs w:val="16"/>
            </w:rPr>
          </w:pPr>
          <w:r>
            <w:rPr>
              <w:rFonts w:ascii="Ari narrow" w:eastAsia="Ari narrow" w:hAnsi="Ari narrow" w:cs="Ari narrow"/>
              <w:sz w:val="16"/>
              <w:szCs w:val="16"/>
            </w:rPr>
            <w:t>https://memajournal.indiepress.id/index.php/mema/index</w:t>
          </w:r>
        </w:p>
      </w:tc>
    </w:tr>
  </w:tbl>
  <w:p w14:paraId="4BA6A691" w14:textId="77777777" w:rsidR="000D6E0C" w:rsidRDefault="000D6E0C">
    <w:pPr>
      <w:pBdr>
        <w:top w:val="nil"/>
        <w:left w:val="nil"/>
        <w:bottom w:val="nil"/>
        <w:right w:val="nil"/>
        <w:between w:val="nil"/>
      </w:pBdr>
      <w:tabs>
        <w:tab w:val="center" w:pos="4111"/>
        <w:tab w:val="right" w:pos="8789"/>
      </w:tabs>
      <w:spacing w:after="0" w:line="240" w:lineRule="auto"/>
      <w:rPr>
        <w:rFonts w:ascii="Arial Narrow" w:eastAsia="Arial Narrow" w:hAnsi="Arial Narrow" w:cs="Arial Narrow"/>
        <w:color w:val="000000"/>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E8E44" w14:textId="77777777" w:rsidR="000D6E0C" w:rsidRDefault="000D6E0C">
    <w:pPr>
      <w:widowControl w:val="0"/>
      <w:pBdr>
        <w:top w:val="nil"/>
        <w:left w:val="nil"/>
        <w:bottom w:val="nil"/>
        <w:right w:val="nil"/>
        <w:between w:val="nil"/>
      </w:pBdr>
      <w:spacing w:after="0" w:line="276" w:lineRule="auto"/>
      <w:rPr>
        <w:rFonts w:ascii="Arial Narrow" w:eastAsia="Arial Narrow" w:hAnsi="Arial Narrow" w:cs="Arial Narrow"/>
        <w:color w:val="000000"/>
        <w:sz w:val="18"/>
        <w:szCs w:val="18"/>
      </w:rPr>
    </w:pPr>
  </w:p>
  <w:tbl>
    <w:tblPr>
      <w:tblStyle w:val="Style81"/>
      <w:tblW w:w="9565" w:type="dxa"/>
      <w:tblInd w:w="0" w:type="dxa"/>
      <w:tblLayout w:type="fixed"/>
      <w:tblLook w:val="04A0" w:firstRow="1" w:lastRow="0" w:firstColumn="1" w:lastColumn="0" w:noHBand="0" w:noVBand="1"/>
    </w:tblPr>
    <w:tblGrid>
      <w:gridCol w:w="4644"/>
      <w:gridCol w:w="4921"/>
    </w:tblGrid>
    <w:tr w:rsidR="004E1956" w14:paraId="19443521" w14:textId="77777777" w:rsidTr="00A7539F">
      <w:trPr>
        <w:trHeight w:val="195"/>
      </w:trPr>
      <w:tc>
        <w:tcPr>
          <w:tcW w:w="4644" w:type="dxa"/>
          <w:vAlign w:val="center"/>
        </w:tcPr>
        <w:p w14:paraId="15B5E0AB" w14:textId="77777777" w:rsidR="004E1956" w:rsidRDefault="004E1956" w:rsidP="004E1956">
          <w:pPr>
            <w:tabs>
              <w:tab w:val="center" w:pos="4111"/>
              <w:tab w:val="right" w:pos="8789"/>
            </w:tabs>
            <w:rPr>
              <w:rFonts w:ascii="Arial Narrow" w:eastAsia="Arial Narrow" w:hAnsi="Arial Narrow" w:cs="Arial Narrow"/>
              <w:b/>
              <w:color w:val="000000"/>
              <w:sz w:val="18"/>
              <w:szCs w:val="18"/>
            </w:rPr>
          </w:pPr>
          <w:r>
            <w:rPr>
              <w:rFonts w:ascii="Arial Narrow" w:eastAsia="Arial Narrow" w:hAnsi="Arial Narrow" w:cs="Arial Narrow"/>
              <w:color w:val="000000"/>
              <w:sz w:val="18"/>
              <w:szCs w:val="18"/>
            </w:rPr>
            <w:t>Jurnal Mema (Jurnal Mesin dan Manufaktur)</w:t>
          </w:r>
        </w:p>
      </w:tc>
      <w:tc>
        <w:tcPr>
          <w:tcW w:w="4921" w:type="dxa"/>
          <w:vAlign w:val="center"/>
        </w:tcPr>
        <w:p w14:paraId="7D78AAFA" w14:textId="77777777" w:rsidR="004E1956" w:rsidRDefault="004E1956" w:rsidP="004E1956">
          <w:pPr>
            <w:tabs>
              <w:tab w:val="center" w:pos="4111"/>
              <w:tab w:val="right" w:pos="8789"/>
            </w:tabs>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P-ISSN: 3064-5980, E-ISSN: 3064-6464</w:t>
          </w:r>
        </w:p>
      </w:tc>
    </w:tr>
    <w:tr w:rsidR="004E1956" w14:paraId="2BC72811" w14:textId="77777777" w:rsidTr="00A7539F">
      <w:trPr>
        <w:trHeight w:val="52"/>
      </w:trPr>
      <w:tc>
        <w:tcPr>
          <w:tcW w:w="4644" w:type="dxa"/>
          <w:vAlign w:val="center"/>
        </w:tcPr>
        <w:p w14:paraId="68B6F3A6" w14:textId="77777777" w:rsidR="004E1956" w:rsidRDefault="004E1956" w:rsidP="004E1956">
          <w:pPr>
            <w:tabs>
              <w:tab w:val="center" w:pos="4111"/>
              <w:tab w:val="right" w:pos="8789"/>
            </w:tabs>
            <w:ind w:left="-108"/>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Vol. 3., No. 2, Oktober 2026, pp. 60-67</w:t>
          </w:r>
        </w:p>
      </w:tc>
      <w:tc>
        <w:tcPr>
          <w:tcW w:w="4921" w:type="dxa"/>
          <w:vAlign w:val="center"/>
        </w:tcPr>
        <w:p w14:paraId="4DAE1E24" w14:textId="77777777" w:rsidR="004E1956" w:rsidRDefault="004E1956" w:rsidP="004E1956">
          <w:pPr>
            <w:rPr>
              <w:rFonts w:ascii="Ari narrow" w:eastAsia="Ari narrow" w:hAnsi="Ari narrow" w:cs="Ari narrow"/>
              <w:sz w:val="16"/>
              <w:szCs w:val="16"/>
            </w:rPr>
          </w:pPr>
          <w:r>
            <w:rPr>
              <w:rFonts w:eastAsia="Ari narrow"/>
              <w:sz w:val="16"/>
              <w:szCs w:val="16"/>
            </w:rPr>
            <w:t>https://memajournal.indiepress.id/index.php/mema/index</w:t>
          </w:r>
        </w:p>
      </w:tc>
    </w:tr>
  </w:tbl>
  <w:p w14:paraId="342BAF17" w14:textId="77777777" w:rsidR="000D6E0C" w:rsidRDefault="000D6E0C">
    <w:pPr>
      <w:pBdr>
        <w:top w:val="nil"/>
        <w:left w:val="nil"/>
        <w:bottom w:val="nil"/>
        <w:right w:val="nil"/>
        <w:between w:val="nil"/>
      </w:pBdr>
      <w:tabs>
        <w:tab w:val="center" w:pos="4111"/>
        <w:tab w:val="right" w:pos="8789"/>
      </w:tabs>
      <w:spacing w:after="0" w:line="240" w:lineRule="auto"/>
      <w:rPr>
        <w:rFonts w:ascii="Arial Narrow" w:eastAsia="Arial Narrow" w:hAnsi="Arial Narrow" w:cs="Arial Narrow"/>
        <w:color w:val="000000"/>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E660F" w14:textId="77777777" w:rsidR="000D6E0C" w:rsidRDefault="000D6E0C">
    <w:pPr>
      <w:widowControl w:val="0"/>
      <w:pBdr>
        <w:top w:val="nil"/>
        <w:left w:val="nil"/>
        <w:bottom w:val="nil"/>
        <w:right w:val="nil"/>
        <w:between w:val="nil"/>
      </w:pBdr>
      <w:spacing w:after="0" w:line="276" w:lineRule="auto"/>
      <w:rPr>
        <w:rFonts w:ascii="Arial Narrow" w:eastAsia="Arial Narrow" w:hAnsi="Arial Narrow" w:cs="Arial Narrow"/>
        <w:color w:val="000000"/>
        <w:sz w:val="18"/>
        <w:szCs w:val="18"/>
      </w:rPr>
    </w:pPr>
  </w:p>
  <w:tbl>
    <w:tblPr>
      <w:tblStyle w:val="Style81"/>
      <w:tblW w:w="9565" w:type="dxa"/>
      <w:tblInd w:w="0" w:type="dxa"/>
      <w:tblLayout w:type="fixed"/>
      <w:tblLook w:val="04A0" w:firstRow="1" w:lastRow="0" w:firstColumn="1" w:lastColumn="0" w:noHBand="0" w:noVBand="1"/>
    </w:tblPr>
    <w:tblGrid>
      <w:gridCol w:w="4644"/>
      <w:gridCol w:w="4921"/>
    </w:tblGrid>
    <w:tr w:rsidR="003F5389" w14:paraId="48F89179" w14:textId="77777777" w:rsidTr="00A7539F">
      <w:trPr>
        <w:trHeight w:val="195"/>
      </w:trPr>
      <w:tc>
        <w:tcPr>
          <w:tcW w:w="4644" w:type="dxa"/>
          <w:vAlign w:val="center"/>
        </w:tcPr>
        <w:p w14:paraId="4021A06B" w14:textId="77777777" w:rsidR="003F5389" w:rsidRDefault="003F5389" w:rsidP="003F5389">
          <w:pPr>
            <w:tabs>
              <w:tab w:val="center" w:pos="4111"/>
              <w:tab w:val="right" w:pos="8789"/>
            </w:tabs>
            <w:rPr>
              <w:rFonts w:ascii="Arial Narrow" w:eastAsia="Arial Narrow" w:hAnsi="Arial Narrow" w:cs="Arial Narrow"/>
              <w:b/>
              <w:color w:val="000000"/>
              <w:sz w:val="18"/>
              <w:szCs w:val="18"/>
            </w:rPr>
          </w:pPr>
          <w:r>
            <w:rPr>
              <w:rFonts w:ascii="Arial Narrow" w:eastAsia="Arial Narrow" w:hAnsi="Arial Narrow" w:cs="Arial Narrow"/>
              <w:color w:val="000000"/>
              <w:sz w:val="18"/>
              <w:szCs w:val="18"/>
            </w:rPr>
            <w:t>Jurnal Mema (Jurnal Mesin dan Manufaktur)</w:t>
          </w:r>
        </w:p>
      </w:tc>
      <w:tc>
        <w:tcPr>
          <w:tcW w:w="4921" w:type="dxa"/>
          <w:vAlign w:val="center"/>
        </w:tcPr>
        <w:p w14:paraId="6513F05A" w14:textId="77777777" w:rsidR="003F5389" w:rsidRDefault="003F5389" w:rsidP="003F5389">
          <w:pPr>
            <w:tabs>
              <w:tab w:val="center" w:pos="4111"/>
              <w:tab w:val="right" w:pos="8789"/>
            </w:tabs>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P-ISSN: 3064-5980, E-ISSN: 3064-6464</w:t>
          </w:r>
        </w:p>
      </w:tc>
    </w:tr>
    <w:tr w:rsidR="003F5389" w14:paraId="1C93A1E2" w14:textId="77777777" w:rsidTr="00A7539F">
      <w:trPr>
        <w:trHeight w:val="52"/>
      </w:trPr>
      <w:tc>
        <w:tcPr>
          <w:tcW w:w="4644" w:type="dxa"/>
          <w:vAlign w:val="center"/>
        </w:tcPr>
        <w:p w14:paraId="02F1B490" w14:textId="49EB4DFB" w:rsidR="003F5389" w:rsidRDefault="003F5389" w:rsidP="003F5389">
          <w:pPr>
            <w:tabs>
              <w:tab w:val="center" w:pos="4111"/>
              <w:tab w:val="right" w:pos="8789"/>
            </w:tabs>
            <w:ind w:left="-108"/>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Vol. 3., No. 2, Oktober 2026, pp. 60-67</w:t>
          </w:r>
        </w:p>
      </w:tc>
      <w:tc>
        <w:tcPr>
          <w:tcW w:w="4921" w:type="dxa"/>
          <w:vAlign w:val="center"/>
        </w:tcPr>
        <w:p w14:paraId="0DA8B77B" w14:textId="77777777" w:rsidR="003F5389" w:rsidRDefault="003F5389" w:rsidP="003F5389">
          <w:pPr>
            <w:rPr>
              <w:rFonts w:ascii="Ari narrow" w:eastAsia="Ari narrow" w:hAnsi="Ari narrow" w:cs="Ari narrow"/>
              <w:sz w:val="16"/>
              <w:szCs w:val="16"/>
            </w:rPr>
          </w:pPr>
          <w:r>
            <w:rPr>
              <w:rFonts w:eastAsia="Ari narrow"/>
              <w:sz w:val="16"/>
              <w:szCs w:val="16"/>
            </w:rPr>
            <w:t>https://memajournal.indiepress.id/index.php/mema/index</w:t>
          </w:r>
        </w:p>
      </w:tc>
    </w:tr>
  </w:tbl>
  <w:p w14:paraId="1E31F635" w14:textId="77777777" w:rsidR="000D6E0C" w:rsidRDefault="000D6E0C">
    <w:pPr>
      <w:pBdr>
        <w:top w:val="nil"/>
        <w:left w:val="nil"/>
        <w:bottom w:val="nil"/>
        <w:right w:val="nil"/>
        <w:between w:val="nil"/>
      </w:pBdr>
      <w:tabs>
        <w:tab w:val="center" w:pos="4111"/>
        <w:tab w:val="right" w:pos="8789"/>
      </w:tabs>
      <w:spacing w:after="0" w:line="240" w:lineRule="auto"/>
      <w:rPr>
        <w:rFonts w:ascii="Rosarivo" w:eastAsia="Rosarivo" w:hAnsi="Rosarivo" w:cs="Rosarivo"/>
        <w:color w:val="BDD7EE"/>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25255"/>
    <w:multiLevelType w:val="multilevel"/>
    <w:tmpl w:val="A7B45690"/>
    <w:lvl w:ilvl="0">
      <w:start w:val="1"/>
      <w:numFmt w:val="lowerLetter"/>
      <w:lvlText w:val="%1."/>
      <w:lvlJc w:val="right"/>
      <w:pPr>
        <w:ind w:left="749" w:hanging="359"/>
      </w:pPr>
      <w:rPr>
        <w:rFonts w:ascii="Times New Roman" w:eastAsia="Times New Roman" w:hAnsi="Times New Roman" w:cs="Times New Roman"/>
        <w:b w:val="0"/>
        <w:i w:val="0"/>
        <w:smallCaps w:val="0"/>
        <w:strike w:val="0"/>
        <w:color w:val="000000"/>
        <w:sz w:val="16"/>
        <w:szCs w:val="16"/>
        <w:vertAlign w:val="superscript"/>
      </w:rPr>
    </w:lvl>
    <w:lvl w:ilvl="1">
      <w:start w:val="1"/>
      <w:numFmt w:val="lowerLetter"/>
      <w:lvlText w:val="%2."/>
      <w:lvlJc w:val="left"/>
      <w:pPr>
        <w:ind w:left="1469" w:hanging="360"/>
      </w:pPr>
    </w:lvl>
    <w:lvl w:ilvl="2">
      <w:start w:val="1"/>
      <w:numFmt w:val="lowerRoman"/>
      <w:lvlText w:val="%3."/>
      <w:lvlJc w:val="right"/>
      <w:pPr>
        <w:ind w:left="2189" w:hanging="180"/>
      </w:pPr>
    </w:lvl>
    <w:lvl w:ilvl="3">
      <w:start w:val="1"/>
      <w:numFmt w:val="decimal"/>
      <w:lvlText w:val="%4."/>
      <w:lvlJc w:val="left"/>
      <w:pPr>
        <w:ind w:left="2909" w:hanging="360"/>
      </w:pPr>
    </w:lvl>
    <w:lvl w:ilvl="4">
      <w:start w:val="1"/>
      <w:numFmt w:val="lowerLetter"/>
      <w:lvlText w:val="%5."/>
      <w:lvlJc w:val="left"/>
      <w:pPr>
        <w:ind w:left="3629" w:hanging="360"/>
      </w:pPr>
    </w:lvl>
    <w:lvl w:ilvl="5">
      <w:start w:val="1"/>
      <w:numFmt w:val="lowerRoman"/>
      <w:lvlText w:val="%6."/>
      <w:lvlJc w:val="right"/>
      <w:pPr>
        <w:ind w:left="4349" w:hanging="180"/>
      </w:pPr>
    </w:lvl>
    <w:lvl w:ilvl="6">
      <w:start w:val="1"/>
      <w:numFmt w:val="decimal"/>
      <w:lvlText w:val="%7."/>
      <w:lvlJc w:val="left"/>
      <w:pPr>
        <w:ind w:left="5069" w:hanging="360"/>
      </w:pPr>
    </w:lvl>
    <w:lvl w:ilvl="7">
      <w:start w:val="1"/>
      <w:numFmt w:val="lowerLetter"/>
      <w:lvlText w:val="%8."/>
      <w:lvlJc w:val="left"/>
      <w:pPr>
        <w:ind w:left="5789" w:hanging="360"/>
      </w:pPr>
    </w:lvl>
    <w:lvl w:ilvl="8">
      <w:start w:val="1"/>
      <w:numFmt w:val="lowerRoman"/>
      <w:lvlText w:val="%9."/>
      <w:lvlJc w:val="right"/>
      <w:pPr>
        <w:ind w:left="6509" w:hanging="180"/>
      </w:pPr>
    </w:lvl>
  </w:abstractNum>
  <w:abstractNum w:abstractNumId="1" w15:restartNumberingAfterBreak="0">
    <w:nsid w:val="0D01061A"/>
    <w:multiLevelType w:val="multilevel"/>
    <w:tmpl w:val="71124110"/>
    <w:lvl w:ilvl="0">
      <w:start w:val="1"/>
      <w:numFmt w:val="bullet"/>
      <w:pStyle w:val="bulletlist"/>
      <w:lvlText w:val="●"/>
      <w:lvlJc w:val="left"/>
      <w:pPr>
        <w:ind w:left="648"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06A33A9"/>
    <w:multiLevelType w:val="hybridMultilevel"/>
    <w:tmpl w:val="1A1C135C"/>
    <w:lvl w:ilvl="0" w:tplc="063462F4">
      <w:start w:val="1"/>
      <w:numFmt w:val="decimal"/>
      <w:lvlText w:val="%1."/>
      <w:lvlJc w:val="left"/>
      <w:pPr>
        <w:ind w:left="5670" w:hanging="304"/>
      </w:pPr>
      <w:rPr>
        <w:rFonts w:ascii="Times New Roman" w:eastAsia="Times New Roman" w:hAnsi="Times New Roman" w:cs="Times New Roman" w:hint="default"/>
        <w:b w:val="0"/>
        <w:bCs w:val="0"/>
        <w:i w:val="0"/>
        <w:iCs w:val="0"/>
        <w:spacing w:val="0"/>
        <w:w w:val="100"/>
        <w:sz w:val="24"/>
        <w:szCs w:val="24"/>
        <w:lang w:val="id" w:eastAsia="en-US" w:bidi="ar-SA"/>
      </w:rPr>
    </w:lvl>
    <w:lvl w:ilvl="1" w:tplc="C3286616">
      <w:numFmt w:val="bullet"/>
      <w:lvlText w:val="•"/>
      <w:lvlJc w:val="left"/>
      <w:pPr>
        <w:ind w:left="6666" w:hanging="304"/>
      </w:pPr>
      <w:rPr>
        <w:rFonts w:hint="default"/>
        <w:lang w:val="id" w:eastAsia="en-US" w:bidi="ar-SA"/>
      </w:rPr>
    </w:lvl>
    <w:lvl w:ilvl="2" w:tplc="CDD62C40">
      <w:numFmt w:val="bullet"/>
      <w:lvlText w:val="•"/>
      <w:lvlJc w:val="left"/>
      <w:pPr>
        <w:ind w:left="7670" w:hanging="304"/>
      </w:pPr>
      <w:rPr>
        <w:rFonts w:hint="default"/>
        <w:lang w:val="id" w:eastAsia="en-US" w:bidi="ar-SA"/>
      </w:rPr>
    </w:lvl>
    <w:lvl w:ilvl="3" w:tplc="186C383A">
      <w:numFmt w:val="bullet"/>
      <w:lvlText w:val="•"/>
      <w:lvlJc w:val="left"/>
      <w:pPr>
        <w:ind w:left="8675" w:hanging="304"/>
      </w:pPr>
      <w:rPr>
        <w:rFonts w:hint="default"/>
        <w:lang w:val="id" w:eastAsia="en-US" w:bidi="ar-SA"/>
      </w:rPr>
    </w:lvl>
    <w:lvl w:ilvl="4" w:tplc="58D2C5D6">
      <w:numFmt w:val="bullet"/>
      <w:lvlText w:val="•"/>
      <w:lvlJc w:val="left"/>
      <w:pPr>
        <w:ind w:left="9679" w:hanging="304"/>
      </w:pPr>
      <w:rPr>
        <w:rFonts w:hint="default"/>
        <w:lang w:val="id" w:eastAsia="en-US" w:bidi="ar-SA"/>
      </w:rPr>
    </w:lvl>
    <w:lvl w:ilvl="5" w:tplc="3F786EB0">
      <w:numFmt w:val="bullet"/>
      <w:lvlText w:val="•"/>
      <w:lvlJc w:val="left"/>
      <w:pPr>
        <w:ind w:left="10683" w:hanging="304"/>
      </w:pPr>
      <w:rPr>
        <w:rFonts w:hint="default"/>
        <w:lang w:val="id" w:eastAsia="en-US" w:bidi="ar-SA"/>
      </w:rPr>
    </w:lvl>
    <w:lvl w:ilvl="6" w:tplc="B560DBD6">
      <w:numFmt w:val="bullet"/>
      <w:lvlText w:val="•"/>
      <w:lvlJc w:val="left"/>
      <w:pPr>
        <w:ind w:left="11688" w:hanging="304"/>
      </w:pPr>
      <w:rPr>
        <w:rFonts w:hint="default"/>
        <w:lang w:val="id" w:eastAsia="en-US" w:bidi="ar-SA"/>
      </w:rPr>
    </w:lvl>
    <w:lvl w:ilvl="7" w:tplc="62E0856C">
      <w:numFmt w:val="bullet"/>
      <w:lvlText w:val="•"/>
      <w:lvlJc w:val="left"/>
      <w:pPr>
        <w:ind w:left="12692" w:hanging="304"/>
      </w:pPr>
      <w:rPr>
        <w:rFonts w:hint="default"/>
        <w:lang w:val="id" w:eastAsia="en-US" w:bidi="ar-SA"/>
      </w:rPr>
    </w:lvl>
    <w:lvl w:ilvl="8" w:tplc="119CD758">
      <w:numFmt w:val="bullet"/>
      <w:lvlText w:val="•"/>
      <w:lvlJc w:val="left"/>
      <w:pPr>
        <w:ind w:left="13696" w:hanging="304"/>
      </w:pPr>
      <w:rPr>
        <w:rFonts w:hint="default"/>
        <w:lang w:val="id" w:eastAsia="en-US" w:bidi="ar-SA"/>
      </w:rPr>
    </w:lvl>
  </w:abstractNum>
  <w:abstractNum w:abstractNumId="3" w15:restartNumberingAfterBreak="0">
    <w:nsid w:val="257A78C1"/>
    <w:multiLevelType w:val="hybridMultilevel"/>
    <w:tmpl w:val="D33062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A21922"/>
    <w:multiLevelType w:val="hybridMultilevel"/>
    <w:tmpl w:val="A78667E6"/>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356B10FF"/>
    <w:multiLevelType w:val="hybridMultilevel"/>
    <w:tmpl w:val="819255D4"/>
    <w:lvl w:ilvl="0" w:tplc="2084C2C6">
      <w:start w:val="1"/>
      <w:numFmt w:val="decimal"/>
      <w:lvlText w:val="%1."/>
      <w:lvlJc w:val="left"/>
      <w:pPr>
        <w:ind w:left="28" w:hanging="267"/>
      </w:pPr>
      <w:rPr>
        <w:rFonts w:ascii="Times New Roman" w:eastAsia="Times New Roman" w:hAnsi="Times New Roman" w:cs="Times New Roman" w:hint="default"/>
        <w:b w:val="0"/>
        <w:bCs w:val="0"/>
        <w:i w:val="0"/>
        <w:iCs w:val="0"/>
        <w:spacing w:val="0"/>
        <w:w w:val="100"/>
        <w:sz w:val="24"/>
        <w:szCs w:val="24"/>
        <w:lang w:val="id" w:eastAsia="en-US" w:bidi="ar-SA"/>
      </w:rPr>
    </w:lvl>
    <w:lvl w:ilvl="1" w:tplc="D4AED150">
      <w:numFmt w:val="bullet"/>
      <w:lvlText w:val="•"/>
      <w:lvlJc w:val="left"/>
      <w:pPr>
        <w:ind w:left="1024" w:hanging="267"/>
      </w:pPr>
      <w:rPr>
        <w:rFonts w:hint="default"/>
        <w:lang w:val="id" w:eastAsia="en-US" w:bidi="ar-SA"/>
      </w:rPr>
    </w:lvl>
    <w:lvl w:ilvl="2" w:tplc="A4525E8A">
      <w:numFmt w:val="bullet"/>
      <w:lvlText w:val="•"/>
      <w:lvlJc w:val="left"/>
      <w:pPr>
        <w:ind w:left="2028" w:hanging="267"/>
      </w:pPr>
      <w:rPr>
        <w:rFonts w:hint="default"/>
        <w:lang w:val="id" w:eastAsia="en-US" w:bidi="ar-SA"/>
      </w:rPr>
    </w:lvl>
    <w:lvl w:ilvl="3" w:tplc="26C24386">
      <w:numFmt w:val="bullet"/>
      <w:lvlText w:val="•"/>
      <w:lvlJc w:val="left"/>
      <w:pPr>
        <w:ind w:left="3033" w:hanging="267"/>
      </w:pPr>
      <w:rPr>
        <w:rFonts w:hint="default"/>
        <w:lang w:val="id" w:eastAsia="en-US" w:bidi="ar-SA"/>
      </w:rPr>
    </w:lvl>
    <w:lvl w:ilvl="4" w:tplc="F788B4EA">
      <w:numFmt w:val="bullet"/>
      <w:lvlText w:val="•"/>
      <w:lvlJc w:val="left"/>
      <w:pPr>
        <w:ind w:left="4037" w:hanging="267"/>
      </w:pPr>
      <w:rPr>
        <w:rFonts w:hint="default"/>
        <w:lang w:val="id" w:eastAsia="en-US" w:bidi="ar-SA"/>
      </w:rPr>
    </w:lvl>
    <w:lvl w:ilvl="5" w:tplc="E49A9F22">
      <w:numFmt w:val="bullet"/>
      <w:lvlText w:val="•"/>
      <w:lvlJc w:val="left"/>
      <w:pPr>
        <w:ind w:left="5041" w:hanging="267"/>
      </w:pPr>
      <w:rPr>
        <w:rFonts w:hint="default"/>
        <w:lang w:val="id" w:eastAsia="en-US" w:bidi="ar-SA"/>
      </w:rPr>
    </w:lvl>
    <w:lvl w:ilvl="6" w:tplc="8CEA89F0">
      <w:numFmt w:val="bullet"/>
      <w:lvlText w:val="•"/>
      <w:lvlJc w:val="left"/>
      <w:pPr>
        <w:ind w:left="6046" w:hanging="267"/>
      </w:pPr>
      <w:rPr>
        <w:rFonts w:hint="default"/>
        <w:lang w:val="id" w:eastAsia="en-US" w:bidi="ar-SA"/>
      </w:rPr>
    </w:lvl>
    <w:lvl w:ilvl="7" w:tplc="5D5ADDEA">
      <w:numFmt w:val="bullet"/>
      <w:lvlText w:val="•"/>
      <w:lvlJc w:val="left"/>
      <w:pPr>
        <w:ind w:left="7050" w:hanging="267"/>
      </w:pPr>
      <w:rPr>
        <w:rFonts w:hint="default"/>
        <w:lang w:val="id" w:eastAsia="en-US" w:bidi="ar-SA"/>
      </w:rPr>
    </w:lvl>
    <w:lvl w:ilvl="8" w:tplc="E5B4C33C">
      <w:numFmt w:val="bullet"/>
      <w:lvlText w:val="•"/>
      <w:lvlJc w:val="left"/>
      <w:pPr>
        <w:ind w:left="8054" w:hanging="267"/>
      </w:pPr>
      <w:rPr>
        <w:rFonts w:hint="default"/>
        <w:lang w:val="id" w:eastAsia="en-US" w:bidi="ar-SA"/>
      </w:rPr>
    </w:lvl>
  </w:abstractNum>
  <w:abstractNum w:abstractNumId="6" w15:restartNumberingAfterBreak="0">
    <w:nsid w:val="39FD57F2"/>
    <w:multiLevelType w:val="hybridMultilevel"/>
    <w:tmpl w:val="5CD27E6E"/>
    <w:lvl w:ilvl="0" w:tplc="D95C5EEA">
      <w:start w:val="1"/>
      <w:numFmt w:val="decimal"/>
      <w:lvlText w:val="[%1]"/>
      <w:lvlJc w:val="left"/>
      <w:pPr>
        <w:ind w:left="388" w:hanging="292"/>
      </w:pPr>
      <w:rPr>
        <w:rFonts w:ascii="Times New Roman" w:eastAsia="Times New Roman" w:hAnsi="Times New Roman" w:cs="Times New Roman" w:hint="default"/>
        <w:b w:val="0"/>
        <w:bCs w:val="0"/>
        <w:i w:val="0"/>
        <w:iCs w:val="0"/>
        <w:spacing w:val="0"/>
        <w:w w:val="100"/>
        <w:sz w:val="20"/>
        <w:szCs w:val="20"/>
        <w:lang w:val="id" w:eastAsia="en-US" w:bidi="ar-SA"/>
      </w:rPr>
    </w:lvl>
    <w:lvl w:ilvl="1" w:tplc="D30E6C3C">
      <w:numFmt w:val="bullet"/>
      <w:lvlText w:val="•"/>
      <w:lvlJc w:val="left"/>
      <w:pPr>
        <w:ind w:left="1348" w:hanging="292"/>
      </w:pPr>
      <w:rPr>
        <w:rFonts w:hint="default"/>
        <w:lang w:val="id" w:eastAsia="en-US" w:bidi="ar-SA"/>
      </w:rPr>
    </w:lvl>
    <w:lvl w:ilvl="2" w:tplc="91FE27AA">
      <w:numFmt w:val="bullet"/>
      <w:lvlText w:val="•"/>
      <w:lvlJc w:val="left"/>
      <w:pPr>
        <w:ind w:left="2316" w:hanging="292"/>
      </w:pPr>
      <w:rPr>
        <w:rFonts w:hint="default"/>
        <w:lang w:val="id" w:eastAsia="en-US" w:bidi="ar-SA"/>
      </w:rPr>
    </w:lvl>
    <w:lvl w:ilvl="3" w:tplc="2334CCFE">
      <w:numFmt w:val="bullet"/>
      <w:lvlText w:val="•"/>
      <w:lvlJc w:val="left"/>
      <w:pPr>
        <w:ind w:left="3285" w:hanging="292"/>
      </w:pPr>
      <w:rPr>
        <w:rFonts w:hint="default"/>
        <w:lang w:val="id" w:eastAsia="en-US" w:bidi="ar-SA"/>
      </w:rPr>
    </w:lvl>
    <w:lvl w:ilvl="4" w:tplc="A93E18E4">
      <w:numFmt w:val="bullet"/>
      <w:lvlText w:val="•"/>
      <w:lvlJc w:val="left"/>
      <w:pPr>
        <w:ind w:left="4253" w:hanging="292"/>
      </w:pPr>
      <w:rPr>
        <w:rFonts w:hint="default"/>
        <w:lang w:val="id" w:eastAsia="en-US" w:bidi="ar-SA"/>
      </w:rPr>
    </w:lvl>
    <w:lvl w:ilvl="5" w:tplc="28BC42B2">
      <w:numFmt w:val="bullet"/>
      <w:lvlText w:val="•"/>
      <w:lvlJc w:val="left"/>
      <w:pPr>
        <w:ind w:left="5221" w:hanging="292"/>
      </w:pPr>
      <w:rPr>
        <w:rFonts w:hint="default"/>
        <w:lang w:val="id" w:eastAsia="en-US" w:bidi="ar-SA"/>
      </w:rPr>
    </w:lvl>
    <w:lvl w:ilvl="6" w:tplc="24BA49E4">
      <w:numFmt w:val="bullet"/>
      <w:lvlText w:val="•"/>
      <w:lvlJc w:val="left"/>
      <w:pPr>
        <w:ind w:left="6190" w:hanging="292"/>
      </w:pPr>
      <w:rPr>
        <w:rFonts w:hint="default"/>
        <w:lang w:val="id" w:eastAsia="en-US" w:bidi="ar-SA"/>
      </w:rPr>
    </w:lvl>
    <w:lvl w:ilvl="7" w:tplc="0BEC9CB0">
      <w:numFmt w:val="bullet"/>
      <w:lvlText w:val="•"/>
      <w:lvlJc w:val="left"/>
      <w:pPr>
        <w:ind w:left="7158" w:hanging="292"/>
      </w:pPr>
      <w:rPr>
        <w:rFonts w:hint="default"/>
        <w:lang w:val="id" w:eastAsia="en-US" w:bidi="ar-SA"/>
      </w:rPr>
    </w:lvl>
    <w:lvl w:ilvl="8" w:tplc="AB986014">
      <w:numFmt w:val="bullet"/>
      <w:lvlText w:val="•"/>
      <w:lvlJc w:val="left"/>
      <w:pPr>
        <w:ind w:left="8126" w:hanging="292"/>
      </w:pPr>
      <w:rPr>
        <w:rFonts w:hint="default"/>
        <w:lang w:val="id" w:eastAsia="en-US" w:bidi="ar-SA"/>
      </w:rPr>
    </w:lvl>
  </w:abstractNum>
  <w:abstractNum w:abstractNumId="7" w15:restartNumberingAfterBreak="0">
    <w:nsid w:val="40204EB2"/>
    <w:multiLevelType w:val="multilevel"/>
    <w:tmpl w:val="B20AC908"/>
    <w:lvl w:ilvl="0">
      <w:start w:val="4"/>
      <w:numFmt w:val="decimal"/>
      <w:pStyle w:val="figurecaption"/>
      <w:lvlText w:val="%1."/>
      <w:lvlJc w:val="left"/>
      <w:pPr>
        <w:ind w:left="360" w:hanging="360"/>
      </w:pPr>
    </w:lvl>
    <w:lvl w:ilvl="1">
      <w:start w:val="1"/>
      <w:numFmt w:val="decimal"/>
      <w:lvlText w:val="%1.%2."/>
      <w:lvlJc w:val="left"/>
      <w:pPr>
        <w:ind w:left="6031" w:hanging="360"/>
      </w:pPr>
      <w:rPr>
        <w:rFonts w:ascii="Times New Roman" w:eastAsia="Times New Roman" w:hAnsi="Times New Roman" w:cs="Times New Roman"/>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42AF75EC"/>
    <w:multiLevelType w:val="hybridMultilevel"/>
    <w:tmpl w:val="57D294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3490E0D"/>
    <w:multiLevelType w:val="multilevel"/>
    <w:tmpl w:val="5D423ECC"/>
    <w:lvl w:ilvl="0">
      <w:start w:val="1"/>
      <w:numFmt w:val="decimal"/>
      <w:pStyle w:val="references"/>
      <w:lvlText w:val="%1."/>
      <w:lvlJc w:val="left"/>
      <w:pPr>
        <w:ind w:left="360" w:hanging="360"/>
      </w:pPr>
      <w:rPr>
        <w:b/>
        <w:i w:val="0"/>
        <w:smallCaps w:val="0"/>
        <w:strike w:val="0"/>
        <w:color w:val="000000"/>
        <w:sz w:val="22"/>
        <w:szCs w:val="22"/>
        <w:vertAlign w:val="baseline"/>
      </w:rPr>
    </w:lvl>
    <w:lvl w:ilvl="1">
      <w:start w:val="1"/>
      <w:numFmt w:val="upperLetter"/>
      <w:lvlText w:val="%2."/>
      <w:lvlJc w:val="left"/>
      <w:pPr>
        <w:ind w:left="288" w:hanging="288"/>
      </w:pPr>
      <w:rPr>
        <w:rFonts w:ascii="Times New Roman" w:eastAsia="Times New Roman" w:hAnsi="Times New Roman" w:cs="Times New Roman"/>
        <w:b w:val="0"/>
        <w:i/>
        <w:smallCaps w:val="0"/>
        <w:strike w:val="0"/>
        <w:color w:val="000000"/>
        <w:sz w:val="20"/>
        <w:szCs w:val="20"/>
        <w:vertAlign w:val="baseline"/>
      </w:rPr>
    </w:lvl>
    <w:lvl w:ilvl="2">
      <w:start w:val="1"/>
      <w:numFmt w:val="decimal"/>
      <w:lvlText w:val="%3)"/>
      <w:lvlJc w:val="left"/>
      <w:pPr>
        <w:ind w:left="0" w:firstLine="180"/>
      </w:pPr>
      <w:rPr>
        <w:rFonts w:ascii="Times New Roman" w:eastAsia="Times New Roman" w:hAnsi="Times New Roman" w:cs="Times New Roman"/>
        <w:b w:val="0"/>
        <w:i/>
        <w:smallCaps w:val="0"/>
        <w:strike w:val="0"/>
        <w:color w:val="000000"/>
        <w:sz w:val="20"/>
        <w:szCs w:val="20"/>
        <w:vertAlign w:val="baseline"/>
      </w:rPr>
    </w:lvl>
    <w:lvl w:ilvl="3">
      <w:start w:val="1"/>
      <w:numFmt w:val="lowerLetter"/>
      <w:lvlText w:val="%4)"/>
      <w:lvlJc w:val="left"/>
      <w:pPr>
        <w:ind w:left="0" w:firstLine="360"/>
      </w:pPr>
      <w:rPr>
        <w:rFonts w:ascii="Times New Roman" w:eastAsia="Times New Roman" w:hAnsi="Times New Roman" w:cs="Times New Roman"/>
        <w:b w:val="0"/>
        <w:i/>
        <w:sz w:val="20"/>
        <w:szCs w:val="20"/>
      </w:rPr>
    </w:lvl>
    <w:lvl w:ilvl="4">
      <w:start w:val="1"/>
      <w:numFmt w:val="decimal"/>
      <w:lvlText w:val=""/>
      <w:lvlJc w:val="left"/>
      <w:pPr>
        <w:ind w:left="2880" w:hanging="2880"/>
      </w:pPr>
    </w:lvl>
    <w:lvl w:ilvl="5">
      <w:start w:val="1"/>
      <w:numFmt w:val="lowerLetter"/>
      <w:lvlText w:val="(%6)"/>
      <w:lvlJc w:val="left"/>
      <w:pPr>
        <w:ind w:left="3600" w:hanging="3600"/>
      </w:pPr>
    </w:lvl>
    <w:lvl w:ilvl="6">
      <w:start w:val="1"/>
      <w:numFmt w:val="lowerRoman"/>
      <w:lvlText w:val="(%7)"/>
      <w:lvlJc w:val="left"/>
      <w:pPr>
        <w:ind w:left="4320" w:hanging="4320"/>
      </w:pPr>
    </w:lvl>
    <w:lvl w:ilvl="7">
      <w:start w:val="1"/>
      <w:numFmt w:val="lowerLetter"/>
      <w:lvlText w:val="(%8)"/>
      <w:lvlJc w:val="left"/>
      <w:pPr>
        <w:ind w:left="5040" w:hanging="5040"/>
      </w:pPr>
    </w:lvl>
    <w:lvl w:ilvl="8">
      <w:start w:val="1"/>
      <w:numFmt w:val="lowerRoman"/>
      <w:lvlText w:val="(%9)"/>
      <w:lvlJc w:val="left"/>
      <w:pPr>
        <w:ind w:left="5760" w:hanging="5760"/>
      </w:pPr>
    </w:lvl>
  </w:abstractNum>
  <w:abstractNum w:abstractNumId="10" w15:restartNumberingAfterBreak="0">
    <w:nsid w:val="481C2667"/>
    <w:multiLevelType w:val="hybridMultilevel"/>
    <w:tmpl w:val="DEBA02C4"/>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15:restartNumberingAfterBreak="0">
    <w:nsid w:val="49092846"/>
    <w:multiLevelType w:val="multilevel"/>
    <w:tmpl w:val="78361810"/>
    <w:lvl w:ilvl="0">
      <w:start w:val="1"/>
      <w:numFmt w:val="decimal"/>
      <w:pStyle w:val="tablefootnote"/>
      <w:lvlText w:val="Table %1. "/>
      <w:lvlJc w:val="left"/>
      <w:pPr>
        <w:ind w:left="360" w:hanging="360"/>
      </w:pPr>
      <w:rPr>
        <w:rFonts w:ascii="Junicode" w:eastAsia="Junicode" w:hAnsi="Junicode" w:cs="Junicode"/>
        <w:b/>
        <w:i w:val="0"/>
        <w:smallCaps w:val="0"/>
        <w:strike w:val="0"/>
        <w:color w:val="000000"/>
        <w:sz w:val="20"/>
        <w:szCs w:val="2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59F9784D"/>
    <w:multiLevelType w:val="multilevel"/>
    <w:tmpl w:val="F244D860"/>
    <w:lvl w:ilvl="0">
      <w:start w:val="1"/>
      <w:numFmt w:val="decimal"/>
      <w:pStyle w:val="tabelhead"/>
      <w:lvlText w:val="[%1]"/>
      <w:lvlJc w:val="left"/>
      <w:pPr>
        <w:ind w:left="360" w:hanging="360"/>
      </w:pPr>
      <w:rPr>
        <w:rFonts w:ascii="Junicode" w:eastAsia="Junicode" w:hAnsi="Junicode" w:cs="Junicode"/>
        <w:b w:val="0"/>
        <w:i w:val="0"/>
        <w:sz w:val="20"/>
        <w:szCs w:val="2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5BC13809"/>
    <w:multiLevelType w:val="hybridMultilevel"/>
    <w:tmpl w:val="AF140EDC"/>
    <w:lvl w:ilvl="0" w:tplc="AA1CA11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F76974"/>
    <w:multiLevelType w:val="multilevel"/>
    <w:tmpl w:val="A442199A"/>
    <w:lvl w:ilvl="0">
      <w:start w:val="1"/>
      <w:numFmt w:val="decimal"/>
      <w:lvlText w:val="%1."/>
      <w:lvlJc w:val="left"/>
      <w:pPr>
        <w:ind w:left="268" w:hanging="240"/>
      </w:pPr>
      <w:rPr>
        <w:rFonts w:ascii="Times New Roman" w:eastAsia="Times New Roman" w:hAnsi="Times New Roman" w:cs="Times New Roman" w:hint="default"/>
        <w:b/>
        <w:bCs/>
        <w:i w:val="0"/>
        <w:iCs w:val="0"/>
        <w:spacing w:val="0"/>
        <w:w w:val="100"/>
        <w:sz w:val="24"/>
        <w:szCs w:val="24"/>
        <w:lang w:val="id" w:eastAsia="en-US" w:bidi="ar-SA"/>
      </w:rPr>
    </w:lvl>
    <w:lvl w:ilvl="1">
      <w:start w:val="1"/>
      <w:numFmt w:val="decimal"/>
      <w:lvlText w:val="%1.%2"/>
      <w:lvlJc w:val="left"/>
      <w:pPr>
        <w:ind w:left="388" w:hanging="360"/>
      </w:pPr>
      <w:rPr>
        <w:rFonts w:ascii="Times New Roman" w:eastAsia="Times New Roman" w:hAnsi="Times New Roman" w:cs="Times New Roman" w:hint="default"/>
        <w:b/>
        <w:bCs/>
        <w:i w:val="0"/>
        <w:iCs w:val="0"/>
        <w:spacing w:val="0"/>
        <w:w w:val="100"/>
        <w:sz w:val="24"/>
        <w:szCs w:val="24"/>
        <w:lang w:val="id" w:eastAsia="en-US" w:bidi="ar-SA"/>
      </w:rPr>
    </w:lvl>
    <w:lvl w:ilvl="2">
      <w:numFmt w:val="bullet"/>
      <w:lvlText w:val="•"/>
      <w:lvlJc w:val="left"/>
      <w:pPr>
        <w:ind w:left="1455" w:hanging="360"/>
      </w:pPr>
      <w:rPr>
        <w:rFonts w:hint="default"/>
        <w:lang w:val="id" w:eastAsia="en-US" w:bidi="ar-SA"/>
      </w:rPr>
    </w:lvl>
    <w:lvl w:ilvl="3">
      <w:numFmt w:val="bullet"/>
      <w:lvlText w:val="•"/>
      <w:lvlJc w:val="left"/>
      <w:pPr>
        <w:ind w:left="2531" w:hanging="360"/>
      </w:pPr>
      <w:rPr>
        <w:rFonts w:hint="default"/>
        <w:lang w:val="id" w:eastAsia="en-US" w:bidi="ar-SA"/>
      </w:rPr>
    </w:lvl>
    <w:lvl w:ilvl="4">
      <w:numFmt w:val="bullet"/>
      <w:lvlText w:val="•"/>
      <w:lvlJc w:val="left"/>
      <w:pPr>
        <w:ind w:left="3607" w:hanging="360"/>
      </w:pPr>
      <w:rPr>
        <w:rFonts w:hint="default"/>
        <w:lang w:val="id" w:eastAsia="en-US" w:bidi="ar-SA"/>
      </w:rPr>
    </w:lvl>
    <w:lvl w:ilvl="5">
      <w:numFmt w:val="bullet"/>
      <w:lvlText w:val="•"/>
      <w:lvlJc w:val="left"/>
      <w:pPr>
        <w:ind w:left="4683" w:hanging="360"/>
      </w:pPr>
      <w:rPr>
        <w:rFonts w:hint="default"/>
        <w:lang w:val="id" w:eastAsia="en-US" w:bidi="ar-SA"/>
      </w:rPr>
    </w:lvl>
    <w:lvl w:ilvl="6">
      <w:numFmt w:val="bullet"/>
      <w:lvlText w:val="•"/>
      <w:lvlJc w:val="left"/>
      <w:pPr>
        <w:ind w:left="5759" w:hanging="360"/>
      </w:pPr>
      <w:rPr>
        <w:rFonts w:hint="default"/>
        <w:lang w:val="id" w:eastAsia="en-US" w:bidi="ar-SA"/>
      </w:rPr>
    </w:lvl>
    <w:lvl w:ilvl="7">
      <w:numFmt w:val="bullet"/>
      <w:lvlText w:val="•"/>
      <w:lvlJc w:val="left"/>
      <w:pPr>
        <w:ind w:left="6835" w:hanging="360"/>
      </w:pPr>
      <w:rPr>
        <w:rFonts w:hint="default"/>
        <w:lang w:val="id" w:eastAsia="en-US" w:bidi="ar-SA"/>
      </w:rPr>
    </w:lvl>
    <w:lvl w:ilvl="8">
      <w:numFmt w:val="bullet"/>
      <w:lvlText w:val="•"/>
      <w:lvlJc w:val="left"/>
      <w:pPr>
        <w:ind w:left="7911" w:hanging="360"/>
      </w:pPr>
      <w:rPr>
        <w:rFonts w:hint="default"/>
        <w:lang w:val="id" w:eastAsia="en-US" w:bidi="ar-SA"/>
      </w:rPr>
    </w:lvl>
  </w:abstractNum>
  <w:abstractNum w:abstractNumId="15" w15:restartNumberingAfterBreak="0">
    <w:nsid w:val="7AE16146"/>
    <w:multiLevelType w:val="multilevel"/>
    <w:tmpl w:val="F942DEE2"/>
    <w:lvl w:ilvl="0">
      <w:start w:val="1"/>
      <w:numFmt w:val="bullet"/>
      <w:lvlText w:val="−"/>
      <w:lvlJc w:val="left"/>
      <w:pPr>
        <w:ind w:left="1008" w:hanging="360"/>
      </w:pPr>
      <w:rPr>
        <w:rFonts w:ascii="Noto Sans Symbols" w:eastAsia="Noto Sans Symbols" w:hAnsi="Noto Sans Symbols" w:cs="Noto Sans Symbols"/>
      </w:rPr>
    </w:lvl>
    <w:lvl w:ilvl="1">
      <w:start w:val="1"/>
      <w:numFmt w:val="bullet"/>
      <w:lvlText w:val="o"/>
      <w:lvlJc w:val="left"/>
      <w:pPr>
        <w:ind w:left="1728" w:hanging="360"/>
      </w:pPr>
      <w:rPr>
        <w:rFonts w:ascii="Courier New" w:eastAsia="Courier New" w:hAnsi="Courier New" w:cs="Courier New"/>
      </w:rPr>
    </w:lvl>
    <w:lvl w:ilvl="2">
      <w:start w:val="1"/>
      <w:numFmt w:val="bullet"/>
      <w:lvlText w:val="▪"/>
      <w:lvlJc w:val="left"/>
      <w:pPr>
        <w:ind w:left="2448" w:hanging="360"/>
      </w:pPr>
      <w:rPr>
        <w:rFonts w:ascii="Noto Sans Symbols" w:eastAsia="Noto Sans Symbols" w:hAnsi="Noto Sans Symbols" w:cs="Noto Sans Symbols"/>
      </w:rPr>
    </w:lvl>
    <w:lvl w:ilvl="3">
      <w:start w:val="1"/>
      <w:numFmt w:val="bullet"/>
      <w:lvlText w:val="●"/>
      <w:lvlJc w:val="left"/>
      <w:pPr>
        <w:ind w:left="3168" w:hanging="360"/>
      </w:pPr>
      <w:rPr>
        <w:rFonts w:ascii="Noto Sans Symbols" w:eastAsia="Noto Sans Symbols" w:hAnsi="Noto Sans Symbols" w:cs="Noto Sans Symbols"/>
      </w:rPr>
    </w:lvl>
    <w:lvl w:ilvl="4">
      <w:start w:val="1"/>
      <w:numFmt w:val="bullet"/>
      <w:lvlText w:val="o"/>
      <w:lvlJc w:val="left"/>
      <w:pPr>
        <w:ind w:left="3888" w:hanging="360"/>
      </w:pPr>
      <w:rPr>
        <w:rFonts w:ascii="Courier New" w:eastAsia="Courier New" w:hAnsi="Courier New" w:cs="Courier New"/>
      </w:rPr>
    </w:lvl>
    <w:lvl w:ilvl="5">
      <w:start w:val="1"/>
      <w:numFmt w:val="bullet"/>
      <w:lvlText w:val="▪"/>
      <w:lvlJc w:val="left"/>
      <w:pPr>
        <w:ind w:left="4608" w:hanging="360"/>
      </w:pPr>
      <w:rPr>
        <w:rFonts w:ascii="Noto Sans Symbols" w:eastAsia="Noto Sans Symbols" w:hAnsi="Noto Sans Symbols" w:cs="Noto Sans Symbols"/>
      </w:rPr>
    </w:lvl>
    <w:lvl w:ilvl="6">
      <w:start w:val="1"/>
      <w:numFmt w:val="bullet"/>
      <w:lvlText w:val="●"/>
      <w:lvlJc w:val="left"/>
      <w:pPr>
        <w:ind w:left="5328" w:hanging="360"/>
      </w:pPr>
      <w:rPr>
        <w:rFonts w:ascii="Noto Sans Symbols" w:eastAsia="Noto Sans Symbols" w:hAnsi="Noto Sans Symbols" w:cs="Noto Sans Symbols"/>
      </w:rPr>
    </w:lvl>
    <w:lvl w:ilvl="7">
      <w:start w:val="1"/>
      <w:numFmt w:val="bullet"/>
      <w:lvlText w:val="o"/>
      <w:lvlJc w:val="left"/>
      <w:pPr>
        <w:ind w:left="6048" w:hanging="360"/>
      </w:pPr>
      <w:rPr>
        <w:rFonts w:ascii="Courier New" w:eastAsia="Courier New" w:hAnsi="Courier New" w:cs="Courier New"/>
      </w:rPr>
    </w:lvl>
    <w:lvl w:ilvl="8">
      <w:start w:val="1"/>
      <w:numFmt w:val="bullet"/>
      <w:lvlText w:val="▪"/>
      <w:lvlJc w:val="left"/>
      <w:pPr>
        <w:ind w:left="6768" w:hanging="360"/>
      </w:pPr>
      <w:rPr>
        <w:rFonts w:ascii="Noto Sans Symbols" w:eastAsia="Noto Sans Symbols" w:hAnsi="Noto Sans Symbols" w:cs="Noto Sans Symbols"/>
      </w:rPr>
    </w:lvl>
  </w:abstractNum>
  <w:num w:numId="1" w16cid:durableId="426735918">
    <w:abstractNumId w:val="1"/>
  </w:num>
  <w:num w:numId="2" w16cid:durableId="2103329641">
    <w:abstractNumId w:val="7"/>
  </w:num>
  <w:num w:numId="3" w16cid:durableId="1293050315">
    <w:abstractNumId w:val="15"/>
  </w:num>
  <w:num w:numId="4" w16cid:durableId="1300498914">
    <w:abstractNumId w:val="9"/>
  </w:num>
  <w:num w:numId="5" w16cid:durableId="652754992">
    <w:abstractNumId w:val="12"/>
  </w:num>
  <w:num w:numId="6" w16cid:durableId="614947045">
    <w:abstractNumId w:val="11"/>
  </w:num>
  <w:num w:numId="7" w16cid:durableId="1370454334">
    <w:abstractNumId w:val="0"/>
  </w:num>
  <w:num w:numId="8" w16cid:durableId="956563638">
    <w:abstractNumId w:val="6"/>
  </w:num>
  <w:num w:numId="9" w16cid:durableId="270745300">
    <w:abstractNumId w:val="5"/>
  </w:num>
  <w:num w:numId="10" w16cid:durableId="1657144077">
    <w:abstractNumId w:val="2"/>
  </w:num>
  <w:num w:numId="11" w16cid:durableId="1223709087">
    <w:abstractNumId w:val="14"/>
  </w:num>
  <w:num w:numId="12" w16cid:durableId="1402825707">
    <w:abstractNumId w:val="13"/>
  </w:num>
  <w:num w:numId="13" w16cid:durableId="576864014">
    <w:abstractNumId w:val="10"/>
  </w:num>
  <w:num w:numId="14" w16cid:durableId="171073957">
    <w:abstractNumId w:val="4"/>
  </w:num>
  <w:num w:numId="15" w16cid:durableId="832180884">
    <w:abstractNumId w:val="8"/>
  </w:num>
  <w:num w:numId="16" w16cid:durableId="1909800072">
    <w:abstractNumId w:val="13"/>
    <w:lvlOverride w:ilvl="0">
      <w:startOverride w:val="1"/>
    </w:lvlOverride>
  </w:num>
  <w:num w:numId="17" w16cid:durableId="16386862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E0C"/>
    <w:rsid w:val="00001BB4"/>
    <w:rsid w:val="000D6E0C"/>
    <w:rsid w:val="000E5F2C"/>
    <w:rsid w:val="001625BB"/>
    <w:rsid w:val="001E0E84"/>
    <w:rsid w:val="00205284"/>
    <w:rsid w:val="002536DC"/>
    <w:rsid w:val="002733D6"/>
    <w:rsid w:val="003132EF"/>
    <w:rsid w:val="00321E43"/>
    <w:rsid w:val="00370F80"/>
    <w:rsid w:val="003D31DD"/>
    <w:rsid w:val="003F5389"/>
    <w:rsid w:val="00434A78"/>
    <w:rsid w:val="0049188E"/>
    <w:rsid w:val="004C5D88"/>
    <w:rsid w:val="004E1956"/>
    <w:rsid w:val="00545DC3"/>
    <w:rsid w:val="00561C0E"/>
    <w:rsid w:val="00602F2E"/>
    <w:rsid w:val="00607A89"/>
    <w:rsid w:val="00663B5F"/>
    <w:rsid w:val="00671330"/>
    <w:rsid w:val="008111E0"/>
    <w:rsid w:val="00886093"/>
    <w:rsid w:val="009F4ADC"/>
    <w:rsid w:val="00A35359"/>
    <w:rsid w:val="00A360FD"/>
    <w:rsid w:val="00AA68B4"/>
    <w:rsid w:val="00BE5A60"/>
    <w:rsid w:val="00C22DC0"/>
    <w:rsid w:val="00C61D59"/>
    <w:rsid w:val="00C870D2"/>
    <w:rsid w:val="00CE02A4"/>
    <w:rsid w:val="00D402CC"/>
    <w:rsid w:val="00DD0F9C"/>
    <w:rsid w:val="00F31487"/>
    <w:rsid w:val="00F57770"/>
    <w:rsid w:val="00F66AF7"/>
    <w:rsid w:val="00F87304"/>
    <w:rsid w:val="00FE5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FBA16"/>
  <w15:docId w15:val="{EB0BB6FC-1473-44AD-8585-536B9FA23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tabs>
        <w:tab w:val="left" w:pos="216"/>
      </w:tabs>
      <w:spacing w:before="360" w:after="80" w:line="240" w:lineRule="auto"/>
      <w:ind w:left="360" w:hanging="360"/>
      <w:outlineLvl w:val="0"/>
    </w:pPr>
    <w:rPr>
      <w:rFonts w:ascii="Junicode" w:eastAsia="Junicode" w:hAnsi="Junicode" w:cs="Junicode"/>
      <w:b/>
    </w:rPr>
  </w:style>
  <w:style w:type="paragraph" w:styleId="Heading2">
    <w:name w:val="heading 2"/>
    <w:basedOn w:val="Normal"/>
    <w:next w:val="Normal"/>
    <w:link w:val="Heading2Char"/>
    <w:uiPriority w:val="9"/>
    <w:unhideWhenUsed/>
    <w:qFormat/>
    <w:pPr>
      <w:keepNext/>
      <w:keepLines/>
      <w:tabs>
        <w:tab w:val="left" w:pos="454"/>
      </w:tabs>
      <w:spacing w:before="120" w:after="60" w:line="240" w:lineRule="auto"/>
      <w:ind w:left="786" w:hanging="786"/>
      <w:outlineLvl w:val="1"/>
    </w:pPr>
    <w:rPr>
      <w:rFonts w:ascii="Junicode" w:eastAsia="Junicode" w:hAnsi="Junicode" w:cs="Junicode"/>
      <w:b/>
    </w:rPr>
  </w:style>
  <w:style w:type="paragraph" w:styleId="Heading3">
    <w:name w:val="heading 3"/>
    <w:basedOn w:val="Normal"/>
    <w:next w:val="Normal"/>
    <w:link w:val="Heading3Char"/>
    <w:uiPriority w:val="9"/>
    <w:unhideWhenUsed/>
    <w:qFormat/>
    <w:pPr>
      <w:spacing w:after="0" w:line="240" w:lineRule="auto"/>
      <w:ind w:firstLine="288"/>
      <w:jc w:val="both"/>
      <w:outlineLvl w:val="2"/>
    </w:pPr>
    <w:rPr>
      <w:rFonts w:ascii="Junicode" w:eastAsia="Junicode" w:hAnsi="Junicode" w:cs="Junicode"/>
      <w:sz w:val="20"/>
      <w:szCs w:val="20"/>
    </w:rPr>
  </w:style>
  <w:style w:type="paragraph" w:styleId="Heading4">
    <w:name w:val="heading 4"/>
    <w:basedOn w:val="Normal"/>
    <w:next w:val="Normal"/>
    <w:link w:val="Heading4Char"/>
    <w:uiPriority w:val="9"/>
    <w:semiHidden/>
    <w:unhideWhenUsed/>
    <w:qFormat/>
    <w:pPr>
      <w:tabs>
        <w:tab w:val="left" w:pos="821"/>
      </w:tabs>
      <w:spacing w:before="40" w:after="40" w:line="240" w:lineRule="auto"/>
      <w:ind w:firstLine="504"/>
      <w:jc w:val="both"/>
      <w:outlineLvl w:val="3"/>
    </w:pPr>
    <w:rPr>
      <w:rFonts w:ascii="Times New Roman" w:eastAsia="Times New Roman" w:hAnsi="Times New Roman" w:cs="Times New Roman"/>
      <w:i/>
      <w:sz w:val="20"/>
      <w:szCs w:val="20"/>
    </w:rPr>
  </w:style>
  <w:style w:type="paragraph" w:styleId="Heading5">
    <w:name w:val="heading 5"/>
    <w:basedOn w:val="Normal"/>
    <w:next w:val="Normal"/>
    <w:link w:val="Heading5Char"/>
    <w:uiPriority w:val="9"/>
    <w:semiHidden/>
    <w:unhideWhenUsed/>
    <w:qFormat/>
    <w:pPr>
      <w:tabs>
        <w:tab w:val="left" w:pos="360"/>
      </w:tabs>
      <w:spacing w:before="160" w:after="80" w:line="240" w:lineRule="auto"/>
      <w:jc w:val="center"/>
      <w:outlineLvl w:val="4"/>
    </w:pPr>
    <w:rPr>
      <w:rFonts w:ascii="Junicode" w:eastAsia="Junicode" w:hAnsi="Junicode" w:cs="Junicode"/>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before="240" w:after="60"/>
      <w:jc w:val="center"/>
    </w:pPr>
    <w:rPr>
      <w:b/>
      <w:sz w:val="32"/>
      <w:szCs w:val="32"/>
    </w:rPr>
  </w:style>
  <w:style w:type="paragraph" w:customStyle="1" w:styleId="AuthorAffiliation">
    <w:name w:val="AuthorAffiliation"/>
    <w:next w:val="Normal"/>
    <w:rsid w:val="00F47C91"/>
    <w:pPr>
      <w:suppressAutoHyphens/>
      <w:spacing w:line="200" w:lineRule="exact"/>
    </w:pPr>
    <w:rPr>
      <w:rFonts w:ascii="Arial" w:eastAsia="SimSun" w:hAnsi="Arial"/>
      <w:noProof/>
      <w:sz w:val="14"/>
    </w:rPr>
  </w:style>
  <w:style w:type="paragraph" w:customStyle="1" w:styleId="Author">
    <w:name w:val="Author"/>
    <w:next w:val="Normal"/>
    <w:rsid w:val="00F82F72"/>
    <w:pPr>
      <w:keepNext/>
      <w:suppressAutoHyphens/>
      <w:spacing w:line="300" w:lineRule="exact"/>
    </w:pPr>
    <w:rPr>
      <w:rFonts w:ascii="Arial Narrow" w:eastAsia="SimSun" w:hAnsi="Arial Narrow"/>
      <w:noProof/>
    </w:rPr>
  </w:style>
  <w:style w:type="paragraph" w:customStyle="1" w:styleId="TitleIJAIN">
    <w:name w:val="Title IJAIN"/>
    <w:next w:val="Author"/>
    <w:autoRedefine/>
    <w:rsid w:val="005E5D12"/>
    <w:pPr>
      <w:suppressAutoHyphens/>
      <w:spacing w:before="360" w:after="240"/>
      <w:ind w:left="2160" w:right="1984"/>
      <w:jc w:val="center"/>
    </w:pPr>
    <w:rPr>
      <w:rFonts w:ascii="Times New Roman" w:eastAsia="SimSun" w:hAnsi="Times New Roman"/>
      <w:sz w:val="32"/>
      <w:szCs w:val="32"/>
    </w:rPr>
  </w:style>
  <w:style w:type="paragraph" w:customStyle="1" w:styleId="AbstractHead">
    <w:name w:val="AbstractHead"/>
    <w:rsid w:val="00230196"/>
    <w:rPr>
      <w:rFonts w:ascii="Arial Narrow" w:eastAsia="Times New Roman" w:hAnsi="Arial Narrow"/>
      <w:b/>
      <w:smallCaps/>
      <w:spacing w:val="24"/>
    </w:rPr>
  </w:style>
  <w:style w:type="paragraph" w:customStyle="1" w:styleId="AbstractText">
    <w:name w:val="AbstractText"/>
    <w:rsid w:val="00FB0C09"/>
    <w:pPr>
      <w:spacing w:after="80" w:line="200" w:lineRule="exact"/>
      <w:jc w:val="both"/>
    </w:pPr>
    <w:rPr>
      <w:rFonts w:ascii="Arial Narrow" w:eastAsia="Times New Roman" w:hAnsi="Arial Narrow"/>
      <w:sz w:val="18"/>
    </w:rPr>
  </w:style>
  <w:style w:type="paragraph" w:customStyle="1" w:styleId="Articlehistory">
    <w:name w:val="Articlehistory"/>
    <w:rsid w:val="00D621D9"/>
    <w:pPr>
      <w:spacing w:line="200" w:lineRule="exact"/>
    </w:pPr>
    <w:rPr>
      <w:rFonts w:ascii="Ebrima" w:eastAsia="Times New Roman" w:hAnsi="Ebrima"/>
      <w:sz w:val="14"/>
    </w:rPr>
  </w:style>
  <w:style w:type="paragraph" w:customStyle="1" w:styleId="ArticleinfoHead">
    <w:name w:val="ArticleinfoHead"/>
    <w:rsid w:val="005064E2"/>
    <w:rPr>
      <w:rFonts w:ascii="Times New Roman" w:eastAsia="Times New Roman" w:hAnsi="Times New Roman"/>
      <w:smallCaps/>
      <w:spacing w:val="24"/>
      <w:sz w:val="18"/>
    </w:rPr>
  </w:style>
  <w:style w:type="paragraph" w:customStyle="1" w:styleId="Keyword">
    <w:name w:val="Keyword"/>
    <w:rsid w:val="00F47C91"/>
    <w:pPr>
      <w:spacing w:line="200" w:lineRule="exact"/>
    </w:pPr>
    <w:rPr>
      <w:rFonts w:ascii="Arial Narrow" w:eastAsia="Times New Roman" w:hAnsi="Arial Narrow"/>
      <w:sz w:val="14"/>
    </w:rPr>
  </w:style>
  <w:style w:type="paragraph" w:customStyle="1" w:styleId="KeywordHead">
    <w:name w:val="KeywordHead"/>
    <w:next w:val="Keyword"/>
    <w:rsid w:val="005A57D0"/>
    <w:pPr>
      <w:spacing w:line="200" w:lineRule="exact"/>
    </w:pPr>
    <w:rPr>
      <w:rFonts w:ascii="Junicode" w:eastAsia="Times New Roman" w:hAnsi="Junicode"/>
      <w:i/>
      <w:noProof/>
      <w:sz w:val="18"/>
    </w:rPr>
  </w:style>
  <w:style w:type="character" w:customStyle="1" w:styleId="Heading1Char">
    <w:name w:val="Heading 1 Char"/>
    <w:link w:val="Heading1"/>
    <w:uiPriority w:val="9"/>
    <w:rsid w:val="00E2513D"/>
    <w:rPr>
      <w:rFonts w:ascii="Junicode" w:eastAsia="MS Mincho" w:hAnsi="Junicode"/>
      <w:b/>
      <w:noProof/>
      <w:sz w:val="22"/>
      <w:lang w:eastAsia="en-US"/>
    </w:rPr>
  </w:style>
  <w:style w:type="character" w:customStyle="1" w:styleId="Heading2Char">
    <w:name w:val="Heading 2 Char"/>
    <w:link w:val="Heading2"/>
    <w:uiPriority w:val="99"/>
    <w:rsid w:val="002E02A2"/>
    <w:rPr>
      <w:rFonts w:ascii="Junicode" w:eastAsia="MS Mincho" w:hAnsi="Junicode"/>
      <w:b/>
      <w:iCs/>
      <w:noProof/>
      <w:sz w:val="22"/>
      <w:lang w:eastAsia="en-US"/>
    </w:rPr>
  </w:style>
  <w:style w:type="character" w:customStyle="1" w:styleId="Heading3Char">
    <w:name w:val="Heading 3 Char"/>
    <w:link w:val="Heading3"/>
    <w:uiPriority w:val="99"/>
    <w:rsid w:val="002E7447"/>
    <w:rPr>
      <w:rFonts w:ascii="Junicode" w:eastAsia="MS Mincho" w:hAnsi="Junicode"/>
      <w:iCs/>
      <w:noProof/>
      <w:lang w:eastAsia="en-US"/>
    </w:rPr>
  </w:style>
  <w:style w:type="character" w:customStyle="1" w:styleId="Heading4Char">
    <w:name w:val="Heading 4 Char"/>
    <w:link w:val="Heading4"/>
    <w:uiPriority w:val="99"/>
    <w:rsid w:val="00537B9A"/>
    <w:rPr>
      <w:rFonts w:ascii="Times New Roman" w:eastAsia="MS Mincho" w:hAnsi="Times New Roman" w:cs="Times New Roman"/>
      <w:i/>
      <w:iCs/>
      <w:noProof/>
      <w:sz w:val="20"/>
      <w:szCs w:val="20"/>
    </w:rPr>
  </w:style>
  <w:style w:type="character" w:customStyle="1" w:styleId="Heading5Char">
    <w:name w:val="Heading 5 Char"/>
    <w:link w:val="Heading5"/>
    <w:uiPriority w:val="99"/>
    <w:rsid w:val="005A57D0"/>
    <w:rPr>
      <w:rFonts w:ascii="Junicode" w:eastAsia="Times New Roman" w:hAnsi="Junicode"/>
      <w:b/>
      <w:noProof/>
      <w:sz w:val="22"/>
    </w:rPr>
  </w:style>
  <w:style w:type="paragraph" w:styleId="BodyText">
    <w:name w:val="Body Text"/>
    <w:basedOn w:val="Normal"/>
    <w:link w:val="BodyTextChar"/>
    <w:uiPriority w:val="1"/>
    <w:qFormat/>
    <w:rsid w:val="00AB74E6"/>
    <w:pPr>
      <w:tabs>
        <w:tab w:val="left" w:pos="288"/>
      </w:tabs>
      <w:spacing w:after="120" w:line="228" w:lineRule="auto"/>
      <w:ind w:firstLine="288"/>
      <w:jc w:val="both"/>
    </w:pPr>
    <w:rPr>
      <w:rFonts w:ascii="Adobe Garamond Pro" w:eastAsia="MS Mincho" w:hAnsi="Adobe Garamond Pro"/>
      <w:spacing w:val="-1"/>
      <w:szCs w:val="20"/>
    </w:rPr>
  </w:style>
  <w:style w:type="character" w:customStyle="1" w:styleId="BodyTextChar">
    <w:name w:val="Body Text Char"/>
    <w:link w:val="BodyText"/>
    <w:uiPriority w:val="99"/>
    <w:rsid w:val="00AB74E6"/>
    <w:rPr>
      <w:rFonts w:ascii="Adobe Garamond Pro" w:eastAsia="MS Mincho" w:hAnsi="Adobe Garamond Pro"/>
      <w:spacing w:val="-1"/>
      <w:sz w:val="22"/>
      <w:lang w:eastAsia="en-US"/>
    </w:rPr>
  </w:style>
  <w:style w:type="paragraph" w:customStyle="1" w:styleId="bulletlist">
    <w:name w:val="bullet list"/>
    <w:basedOn w:val="BodyText"/>
    <w:rsid w:val="00537B9A"/>
    <w:pPr>
      <w:numPr>
        <w:numId w:val="1"/>
      </w:numPr>
      <w:ind w:left="576" w:hanging="288"/>
    </w:pPr>
  </w:style>
  <w:style w:type="paragraph" w:customStyle="1" w:styleId="equation">
    <w:name w:val="equation"/>
    <w:basedOn w:val="Normal"/>
    <w:qFormat/>
    <w:rsid w:val="00044CA8"/>
    <w:pPr>
      <w:tabs>
        <w:tab w:val="center" w:pos="5670"/>
        <w:tab w:val="right" w:pos="8789"/>
      </w:tabs>
      <w:spacing w:before="240" w:after="240" w:line="216" w:lineRule="auto"/>
      <w:ind w:firstLine="397"/>
      <w:jc w:val="center"/>
    </w:pPr>
    <w:rPr>
      <w:rFonts w:ascii="Symbol" w:eastAsia="Times New Roman" w:hAnsi="Symbol" w:cs="Symbol"/>
      <w:sz w:val="20"/>
      <w:szCs w:val="20"/>
    </w:rPr>
  </w:style>
  <w:style w:type="paragraph" w:customStyle="1" w:styleId="figurecaption">
    <w:name w:val="figure caption"/>
    <w:next w:val="Gambar"/>
    <w:link w:val="figurecaptionChar"/>
    <w:rsid w:val="00F47C91"/>
    <w:pPr>
      <w:numPr>
        <w:numId w:val="2"/>
      </w:numPr>
      <w:tabs>
        <w:tab w:val="left" w:pos="533"/>
      </w:tabs>
      <w:spacing w:before="80" w:after="200"/>
      <w:jc w:val="center"/>
    </w:pPr>
    <w:rPr>
      <w:rFonts w:ascii="Arial Narrow" w:eastAsia="Times New Roman" w:hAnsi="Arial Narrow"/>
      <w:noProof/>
      <w:szCs w:val="16"/>
    </w:rPr>
  </w:style>
  <w:style w:type="paragraph" w:customStyle="1" w:styleId="references">
    <w:name w:val="references"/>
    <w:uiPriority w:val="99"/>
    <w:rsid w:val="00145CF2"/>
    <w:pPr>
      <w:numPr>
        <w:numId w:val="4"/>
      </w:numPr>
      <w:spacing w:after="120" w:line="240" w:lineRule="exact"/>
      <w:jc w:val="both"/>
    </w:pPr>
    <w:rPr>
      <w:rFonts w:ascii="Arial Narrow" w:eastAsia="Times New Roman" w:hAnsi="Arial Narrow"/>
      <w:noProof/>
      <w:szCs w:val="16"/>
    </w:rPr>
  </w:style>
  <w:style w:type="paragraph" w:customStyle="1" w:styleId="sponsors">
    <w:name w:val="sponsors"/>
    <w:rsid w:val="00537B9A"/>
    <w:pPr>
      <w:framePr w:wrap="auto" w:hAnchor="text" w:x="615" w:y="2239"/>
      <w:pBdr>
        <w:top w:val="single" w:sz="4" w:space="2" w:color="auto"/>
      </w:pBdr>
      <w:ind w:firstLine="288"/>
    </w:pPr>
    <w:rPr>
      <w:rFonts w:ascii="Times New Roman" w:eastAsia="Times New Roman" w:hAnsi="Times New Roman"/>
      <w:sz w:val="16"/>
      <w:szCs w:val="16"/>
    </w:rPr>
  </w:style>
  <w:style w:type="paragraph" w:customStyle="1" w:styleId="tablecolhead">
    <w:name w:val="table col head"/>
    <w:basedOn w:val="Normal"/>
    <w:uiPriority w:val="99"/>
    <w:rsid w:val="005A57D0"/>
    <w:pPr>
      <w:spacing w:after="0" w:line="240" w:lineRule="auto"/>
      <w:jc w:val="center"/>
    </w:pPr>
    <w:rPr>
      <w:rFonts w:ascii="Junicode" w:eastAsia="Times New Roman" w:hAnsi="Junicode"/>
      <w:b/>
      <w:bCs/>
      <w:sz w:val="20"/>
      <w:szCs w:val="16"/>
    </w:rPr>
  </w:style>
  <w:style w:type="paragraph" w:customStyle="1" w:styleId="tablecolsubhead">
    <w:name w:val="table col subhead"/>
    <w:basedOn w:val="tablecolhead"/>
    <w:uiPriority w:val="99"/>
    <w:rsid w:val="001D4870"/>
    <w:rPr>
      <w:i/>
      <w:iCs/>
      <w:sz w:val="19"/>
      <w:szCs w:val="15"/>
    </w:rPr>
  </w:style>
  <w:style w:type="paragraph" w:customStyle="1" w:styleId="tablecopy">
    <w:name w:val="table copy"/>
    <w:uiPriority w:val="99"/>
    <w:rsid w:val="005A57D0"/>
    <w:pPr>
      <w:jc w:val="center"/>
    </w:pPr>
    <w:rPr>
      <w:rFonts w:ascii="Junicode" w:eastAsia="Times New Roman" w:hAnsi="Junicode"/>
      <w:noProof/>
      <w:sz w:val="18"/>
      <w:szCs w:val="16"/>
    </w:rPr>
  </w:style>
  <w:style w:type="paragraph" w:customStyle="1" w:styleId="tablefootnote">
    <w:name w:val="table footnote"/>
    <w:uiPriority w:val="99"/>
    <w:rsid w:val="005A57D0"/>
    <w:pPr>
      <w:numPr>
        <w:numId w:val="6"/>
      </w:numPr>
      <w:tabs>
        <w:tab w:val="left" w:pos="29"/>
      </w:tabs>
      <w:spacing w:before="60" w:after="30"/>
      <w:jc w:val="right"/>
    </w:pPr>
    <w:rPr>
      <w:rFonts w:ascii="Junicode" w:eastAsia="MS Mincho" w:hAnsi="Junicode"/>
      <w:sz w:val="16"/>
      <w:szCs w:val="12"/>
    </w:rPr>
  </w:style>
  <w:style w:type="paragraph" w:customStyle="1" w:styleId="tabelhead">
    <w:name w:val="tabel head"/>
    <w:uiPriority w:val="99"/>
    <w:rsid w:val="00F47C91"/>
    <w:pPr>
      <w:numPr>
        <w:numId w:val="5"/>
      </w:numPr>
      <w:spacing w:before="240" w:after="120"/>
      <w:jc w:val="center"/>
    </w:pPr>
    <w:rPr>
      <w:rFonts w:ascii="Arial Narrow" w:eastAsia="Times New Roman" w:hAnsi="Arial Narrow"/>
      <w:noProof/>
      <w:szCs w:val="16"/>
    </w:rPr>
  </w:style>
  <w:style w:type="paragraph" w:styleId="Header">
    <w:name w:val="header"/>
    <w:basedOn w:val="Normal"/>
    <w:link w:val="HeaderChar"/>
    <w:uiPriority w:val="99"/>
    <w:unhideWhenUsed/>
    <w:rsid w:val="00230196"/>
    <w:pPr>
      <w:tabs>
        <w:tab w:val="center" w:pos="4111"/>
        <w:tab w:val="right" w:pos="8789"/>
      </w:tabs>
      <w:spacing w:after="0" w:line="240" w:lineRule="auto"/>
    </w:pPr>
    <w:rPr>
      <w:rFonts w:ascii="Arial Narrow" w:hAnsi="Arial Narrow"/>
      <w:sz w:val="18"/>
    </w:rPr>
  </w:style>
  <w:style w:type="character" w:customStyle="1" w:styleId="HeaderChar">
    <w:name w:val="Header Char"/>
    <w:link w:val="Header"/>
    <w:uiPriority w:val="99"/>
    <w:rsid w:val="00230196"/>
    <w:rPr>
      <w:rFonts w:ascii="Arial Narrow" w:hAnsi="Arial Narrow"/>
      <w:sz w:val="18"/>
      <w:szCs w:val="22"/>
      <w:lang w:eastAsia="en-US"/>
    </w:rPr>
  </w:style>
  <w:style w:type="paragraph" w:styleId="Footer">
    <w:name w:val="footer"/>
    <w:basedOn w:val="Normal"/>
    <w:link w:val="FooterChar"/>
    <w:uiPriority w:val="99"/>
    <w:unhideWhenUsed/>
    <w:rsid w:val="005B6CD6"/>
    <w:pPr>
      <w:tabs>
        <w:tab w:val="center" w:pos="4680"/>
        <w:tab w:val="right" w:pos="9360"/>
      </w:tabs>
    </w:pPr>
    <w:rPr>
      <w:rFonts w:ascii="Adobe Garamond Pro" w:hAnsi="Adobe Garamond Pro"/>
    </w:rPr>
  </w:style>
  <w:style w:type="character" w:customStyle="1" w:styleId="FooterChar">
    <w:name w:val="Footer Char"/>
    <w:link w:val="Footer"/>
    <w:uiPriority w:val="99"/>
    <w:rsid w:val="005B6CD6"/>
    <w:rPr>
      <w:rFonts w:ascii="Adobe Garamond Pro" w:hAnsi="Adobe Garamond Pro"/>
      <w:sz w:val="22"/>
      <w:szCs w:val="22"/>
      <w:lang w:eastAsia="en-US"/>
    </w:rPr>
  </w:style>
  <w:style w:type="character" w:styleId="Hyperlink">
    <w:name w:val="Hyperlink"/>
    <w:uiPriority w:val="99"/>
    <w:unhideWhenUsed/>
    <w:rsid w:val="00894877"/>
    <w:rPr>
      <w:color w:val="0563C1"/>
      <w:u w:val="none"/>
    </w:rPr>
  </w:style>
  <w:style w:type="paragraph" w:customStyle="1" w:styleId="figure">
    <w:name w:val="figure"/>
    <w:basedOn w:val="tablefootnote"/>
    <w:qFormat/>
    <w:rsid w:val="002F659D"/>
    <w:pPr>
      <w:numPr>
        <w:numId w:val="0"/>
      </w:numPr>
      <w:ind w:left="360" w:hanging="360"/>
      <w:jc w:val="center"/>
    </w:pPr>
  </w:style>
  <w:style w:type="paragraph" w:customStyle="1" w:styleId="Paragraph">
    <w:name w:val="Paragraph"/>
    <w:rsid w:val="007C7377"/>
    <w:pPr>
      <w:spacing w:after="120" w:line="220" w:lineRule="exact"/>
      <w:ind w:firstLine="289"/>
      <w:jc w:val="both"/>
    </w:pPr>
    <w:rPr>
      <w:rFonts w:ascii="Times New Roman" w:eastAsia="Times New Roman" w:hAnsi="Times New Roman"/>
    </w:rPr>
  </w:style>
  <w:style w:type="character" w:customStyle="1" w:styleId="TitleChar">
    <w:name w:val="Title Char"/>
    <w:link w:val="Title"/>
    <w:uiPriority w:val="10"/>
    <w:rsid w:val="007C7377"/>
    <w:rPr>
      <w:rFonts w:ascii="Calibri Light" w:eastAsia="Times New Roman" w:hAnsi="Calibri Light" w:cs="Times New Roman"/>
      <w:b/>
      <w:bCs/>
      <w:kern w:val="28"/>
      <w:sz w:val="32"/>
      <w:szCs w:val="32"/>
    </w:rPr>
  </w:style>
  <w:style w:type="paragraph" w:customStyle="1" w:styleId="Headernum">
    <w:name w:val="Headernum"/>
    <w:basedOn w:val="Header"/>
    <w:qFormat/>
    <w:rsid w:val="00684FEA"/>
    <w:pPr>
      <w:tabs>
        <w:tab w:val="clear" w:pos="8789"/>
        <w:tab w:val="right" w:pos="8788"/>
      </w:tabs>
    </w:pPr>
    <w:rPr>
      <w:sz w:val="16"/>
      <w:szCs w:val="16"/>
    </w:rPr>
  </w:style>
  <w:style w:type="paragraph" w:customStyle="1" w:styleId="copyright">
    <w:name w:val="copyright"/>
    <w:basedOn w:val="AbstractText"/>
    <w:qFormat/>
    <w:rsid w:val="00FD4D2E"/>
    <w:pPr>
      <w:framePr w:hSpace="187" w:wrap="around" w:vAnchor="text" w:hAnchor="text" w:y="1"/>
      <w:spacing w:after="0"/>
      <w:suppressOverlap/>
      <w:jc w:val="right"/>
    </w:pPr>
    <w:rPr>
      <w:sz w:val="16"/>
      <w:szCs w:val="14"/>
    </w:rPr>
  </w:style>
  <w:style w:type="paragraph" w:customStyle="1" w:styleId="Copyright0">
    <w:name w:val="Copyright"/>
    <w:basedOn w:val="AbstractText"/>
    <w:qFormat/>
    <w:rsid w:val="00F47C91"/>
    <w:pPr>
      <w:framePr w:hSpace="187" w:wrap="around" w:vAnchor="text" w:hAnchor="text" w:y="1"/>
      <w:spacing w:after="0"/>
      <w:suppressOverlap/>
      <w:jc w:val="right"/>
    </w:pPr>
    <w:rPr>
      <w:sz w:val="17"/>
      <w:szCs w:val="14"/>
    </w:rPr>
  </w:style>
  <w:style w:type="paragraph" w:customStyle="1" w:styleId="ArticlehistoryHead">
    <w:name w:val="ArticlehistoryHead"/>
    <w:basedOn w:val="Articlehistory"/>
    <w:qFormat/>
    <w:rsid w:val="00D621D9"/>
    <w:pPr>
      <w:framePr w:hSpace="187" w:wrap="around" w:vAnchor="text" w:hAnchor="text" w:y="1"/>
      <w:suppressOverlap/>
    </w:pPr>
    <w:rPr>
      <w:b/>
    </w:rPr>
  </w:style>
  <w:style w:type="table" w:styleId="TableGrid">
    <w:name w:val="Table Grid"/>
    <w:basedOn w:val="TableNormal"/>
    <w:uiPriority w:val="39"/>
    <w:rsid w:val="00CC13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DB7D62"/>
    <w:rPr>
      <w:color w:val="605E5C"/>
      <w:shd w:val="clear" w:color="auto" w:fill="E1DFDD"/>
    </w:rPr>
  </w:style>
  <w:style w:type="character" w:styleId="CommentReference">
    <w:name w:val="annotation reference"/>
    <w:uiPriority w:val="99"/>
    <w:semiHidden/>
    <w:unhideWhenUsed/>
    <w:rsid w:val="00B7583B"/>
    <w:rPr>
      <w:sz w:val="16"/>
      <w:szCs w:val="16"/>
    </w:rPr>
  </w:style>
  <w:style w:type="paragraph" w:styleId="CommentText">
    <w:name w:val="annotation text"/>
    <w:basedOn w:val="Normal"/>
    <w:link w:val="CommentTextChar"/>
    <w:uiPriority w:val="99"/>
    <w:semiHidden/>
    <w:unhideWhenUsed/>
    <w:rsid w:val="00B7583B"/>
    <w:rPr>
      <w:sz w:val="20"/>
      <w:szCs w:val="20"/>
    </w:rPr>
  </w:style>
  <w:style w:type="character" w:customStyle="1" w:styleId="CommentTextChar">
    <w:name w:val="Comment Text Char"/>
    <w:basedOn w:val="DefaultParagraphFont"/>
    <w:link w:val="CommentText"/>
    <w:uiPriority w:val="99"/>
    <w:semiHidden/>
    <w:rsid w:val="00B7583B"/>
  </w:style>
  <w:style w:type="paragraph" w:styleId="CommentSubject">
    <w:name w:val="annotation subject"/>
    <w:basedOn w:val="CommentText"/>
    <w:next w:val="CommentText"/>
    <w:link w:val="CommentSubjectChar"/>
    <w:uiPriority w:val="99"/>
    <w:semiHidden/>
    <w:unhideWhenUsed/>
    <w:rsid w:val="00B7583B"/>
    <w:rPr>
      <w:b/>
      <w:bCs/>
    </w:rPr>
  </w:style>
  <w:style w:type="character" w:customStyle="1" w:styleId="CommentSubjectChar">
    <w:name w:val="Comment Subject Char"/>
    <w:link w:val="CommentSubject"/>
    <w:uiPriority w:val="99"/>
    <w:semiHidden/>
    <w:rsid w:val="00B7583B"/>
    <w:rPr>
      <w:b/>
      <w:bCs/>
    </w:rPr>
  </w:style>
  <w:style w:type="paragraph" w:styleId="BalloonText">
    <w:name w:val="Balloon Text"/>
    <w:basedOn w:val="Normal"/>
    <w:link w:val="BalloonTextChar"/>
    <w:uiPriority w:val="99"/>
    <w:semiHidden/>
    <w:unhideWhenUsed/>
    <w:rsid w:val="00B7583B"/>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7583B"/>
    <w:rPr>
      <w:rFonts w:ascii="Segoe UI" w:hAnsi="Segoe UI" w:cs="Segoe UI"/>
      <w:sz w:val="18"/>
      <w:szCs w:val="18"/>
    </w:rPr>
  </w:style>
  <w:style w:type="character" w:styleId="PlaceholderText">
    <w:name w:val="Placeholder Text"/>
    <w:uiPriority w:val="99"/>
    <w:semiHidden/>
    <w:rsid w:val="008934E2"/>
    <w:rPr>
      <w:color w:val="808080"/>
    </w:rPr>
  </w:style>
  <w:style w:type="paragraph" w:customStyle="1" w:styleId="table">
    <w:name w:val="table"/>
    <w:basedOn w:val="tabelhead"/>
    <w:qFormat/>
    <w:rsid w:val="00EC0CFB"/>
    <w:pPr>
      <w:ind w:left="851" w:hanging="851"/>
    </w:pPr>
    <w:rPr>
      <w:rFonts w:ascii="Cambria" w:hAnsi="Cambria" w:cs="Arial"/>
    </w:rPr>
  </w:style>
  <w:style w:type="character" w:styleId="Strong">
    <w:name w:val="Strong"/>
    <w:aliases w:val="Abstract"/>
    <w:uiPriority w:val="22"/>
    <w:qFormat/>
    <w:rsid w:val="002C41CE"/>
    <w:rPr>
      <w:b/>
      <w:sz w:val="24"/>
      <w:szCs w:val="24"/>
    </w:rPr>
  </w:style>
  <w:style w:type="character" w:styleId="IntenseEmphasis">
    <w:name w:val="Intense Emphasis"/>
    <w:aliases w:val="Abstract Text"/>
    <w:uiPriority w:val="21"/>
    <w:qFormat/>
    <w:rsid w:val="002C41CE"/>
    <w:rPr>
      <w:sz w:val="20"/>
      <w:szCs w:val="20"/>
    </w:rPr>
  </w:style>
  <w:style w:type="paragraph" w:customStyle="1" w:styleId="Dewaruci">
    <w:name w:val="Dewaruci"/>
    <w:basedOn w:val="TitleIJAIN"/>
    <w:rsid w:val="00033E8E"/>
    <w:pPr>
      <w:spacing w:after="0"/>
    </w:pPr>
  </w:style>
  <w:style w:type="paragraph" w:styleId="NoSpacing">
    <w:name w:val="No Spacing"/>
    <w:uiPriority w:val="1"/>
    <w:qFormat/>
    <w:rsid w:val="00892EB2"/>
  </w:style>
  <w:style w:type="paragraph" w:customStyle="1" w:styleId="JIFOTitle">
    <w:name w:val="JIFO Title"/>
    <w:basedOn w:val="NoSpacing"/>
    <w:qFormat/>
    <w:rsid w:val="00F47C91"/>
    <w:rPr>
      <w:rFonts w:ascii="Verdana" w:hAnsi="Verdana"/>
      <w:sz w:val="32"/>
      <w:szCs w:val="32"/>
    </w:rPr>
  </w:style>
  <w:style w:type="paragraph" w:customStyle="1" w:styleId="PendhapaTITLE">
    <w:name w:val="Pendhapa TITLE"/>
    <w:basedOn w:val="JIFOTitle"/>
    <w:qFormat/>
    <w:rsid w:val="00F47C91"/>
    <w:pPr>
      <w:spacing w:before="240"/>
    </w:pPr>
    <w:rPr>
      <w:sz w:val="30"/>
    </w:rPr>
  </w:style>
  <w:style w:type="paragraph" w:customStyle="1" w:styleId="History">
    <w:name w:val="History"/>
    <w:basedOn w:val="Normal"/>
    <w:qFormat/>
    <w:rsid w:val="00F47C91"/>
    <w:pPr>
      <w:widowControl w:val="0"/>
      <w:autoSpaceDE w:val="0"/>
      <w:autoSpaceDN w:val="0"/>
      <w:adjustRightInd w:val="0"/>
      <w:spacing w:line="240" w:lineRule="auto"/>
      <w:jc w:val="both"/>
    </w:pPr>
    <w:rPr>
      <w:rFonts w:ascii="Adobe Myungjo Std M" w:eastAsia="MS Mincho" w:hAnsi="Adobe Myungjo Std M"/>
      <w:sz w:val="16"/>
      <w:szCs w:val="18"/>
      <w:lang w:eastAsia="ja-JP"/>
    </w:rPr>
  </w:style>
  <w:style w:type="paragraph" w:customStyle="1" w:styleId="NameJifo">
    <w:name w:val="Name_Jifo"/>
    <w:basedOn w:val="Header"/>
    <w:qFormat/>
    <w:rsid w:val="005B6CD6"/>
    <w:pPr>
      <w:ind w:left="-108"/>
    </w:pPr>
    <w:rPr>
      <w:rFonts w:ascii="Adobe Garamond Pro" w:hAnsi="Adobe Garamond Pro"/>
      <w:sz w:val="24"/>
      <w:szCs w:val="20"/>
    </w:rPr>
  </w:style>
  <w:style w:type="character" w:customStyle="1" w:styleId="UnresolvedMention2">
    <w:name w:val="Unresolved Mention2"/>
    <w:basedOn w:val="DefaultParagraphFont"/>
    <w:uiPriority w:val="99"/>
    <w:semiHidden/>
    <w:unhideWhenUsed/>
    <w:rsid w:val="00894877"/>
    <w:rPr>
      <w:color w:val="605E5C"/>
      <w:shd w:val="clear" w:color="auto" w:fill="E1DFDD"/>
    </w:rPr>
  </w:style>
  <w:style w:type="paragraph" w:customStyle="1" w:styleId="tablehead">
    <w:name w:val="table head"/>
    <w:basedOn w:val="tabelhead"/>
    <w:qFormat/>
    <w:rsid w:val="00A167E7"/>
    <w:rPr>
      <w:rFonts w:ascii="Junicode" w:eastAsia="MS Mincho" w:hAnsi="Junicode"/>
      <w:b/>
      <w:color w:val="000000"/>
      <w:spacing w:val="-1"/>
    </w:rPr>
  </w:style>
  <w:style w:type="paragraph" w:customStyle="1" w:styleId="Gambar">
    <w:name w:val="Gambar"/>
    <w:basedOn w:val="figurecaption"/>
    <w:link w:val="GambarChar"/>
    <w:autoRedefine/>
    <w:qFormat/>
    <w:rsid w:val="009F4ADC"/>
    <w:pPr>
      <w:numPr>
        <w:numId w:val="0"/>
      </w:numPr>
      <w:ind w:left="720"/>
    </w:pPr>
    <w:rPr>
      <w:rFonts w:ascii="Junicode" w:eastAsia="MS Mincho" w:hAnsi="Junicode"/>
    </w:rPr>
  </w:style>
  <w:style w:type="character" w:styleId="BookTitle">
    <w:name w:val="Book Title"/>
    <w:basedOn w:val="DefaultParagraphFont"/>
    <w:uiPriority w:val="33"/>
    <w:qFormat/>
    <w:rsid w:val="00906362"/>
    <w:rPr>
      <w:b/>
      <w:bCs/>
      <w:smallCaps/>
      <w:spacing w:val="5"/>
    </w:rPr>
  </w:style>
  <w:style w:type="character" w:customStyle="1" w:styleId="figurecaptionChar">
    <w:name w:val="figure caption Char"/>
    <w:basedOn w:val="DefaultParagraphFont"/>
    <w:link w:val="figurecaption"/>
    <w:rsid w:val="00A167E7"/>
    <w:rPr>
      <w:rFonts w:ascii="Arial Narrow" w:eastAsia="Times New Roman" w:hAnsi="Arial Narrow"/>
      <w:noProof/>
      <w:szCs w:val="16"/>
      <w:lang w:eastAsia="en-US"/>
    </w:rPr>
  </w:style>
  <w:style w:type="character" w:customStyle="1" w:styleId="GambarChar">
    <w:name w:val="Gambar Char"/>
    <w:basedOn w:val="figurecaptionChar"/>
    <w:link w:val="Gambar"/>
    <w:rsid w:val="009F4ADC"/>
    <w:rPr>
      <w:rFonts w:ascii="Junicode" w:eastAsia="MS Mincho" w:hAnsi="Junicode"/>
      <w:noProof/>
      <w:szCs w:val="16"/>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TableNormal1">
    <w:name w:val="Table Normal1"/>
    <w:uiPriority w:val="2"/>
    <w:semiHidden/>
    <w:unhideWhenUsed/>
    <w:qFormat/>
    <w:rsid w:val="003132EF"/>
    <w:pPr>
      <w:widowControl w:val="0"/>
      <w:autoSpaceDE w:val="0"/>
      <w:autoSpaceDN w:val="0"/>
      <w:spacing w:after="0" w:line="240" w:lineRule="auto"/>
    </w:pPr>
    <w:rPr>
      <w:rFonts w:asciiTheme="minorHAnsi" w:eastAsiaTheme="minorHAnsi" w:hAnsiTheme="minorHAnsi" w:cstheme="minorBidi"/>
      <w:lang w:val="en-US"/>
    </w:rPr>
    <w:tblPr>
      <w:tblInd w:w="0" w:type="dxa"/>
      <w:tblCellMar>
        <w:top w:w="0" w:type="dxa"/>
        <w:left w:w="0" w:type="dxa"/>
        <w:bottom w:w="0" w:type="dxa"/>
        <w:right w:w="0" w:type="dxa"/>
      </w:tblCellMar>
    </w:tblPr>
  </w:style>
  <w:style w:type="paragraph" w:styleId="ListParagraph">
    <w:name w:val="List Paragraph"/>
    <w:basedOn w:val="Normal"/>
    <w:uiPriority w:val="1"/>
    <w:qFormat/>
    <w:rsid w:val="003132EF"/>
    <w:pPr>
      <w:widowControl w:val="0"/>
      <w:autoSpaceDE w:val="0"/>
      <w:autoSpaceDN w:val="0"/>
      <w:spacing w:before="90" w:after="0" w:line="240" w:lineRule="auto"/>
      <w:ind w:left="388" w:hanging="360"/>
    </w:pPr>
    <w:rPr>
      <w:rFonts w:ascii="Times New Roman" w:eastAsia="Times New Roman" w:hAnsi="Times New Roman" w:cs="Times New Roman"/>
      <w:lang w:val="id"/>
    </w:rPr>
  </w:style>
  <w:style w:type="paragraph" w:customStyle="1" w:styleId="TableParagraph">
    <w:name w:val="Table Paragraph"/>
    <w:basedOn w:val="Normal"/>
    <w:uiPriority w:val="1"/>
    <w:qFormat/>
    <w:rsid w:val="003132EF"/>
    <w:pPr>
      <w:widowControl w:val="0"/>
      <w:autoSpaceDE w:val="0"/>
      <w:autoSpaceDN w:val="0"/>
      <w:spacing w:before="70" w:after="0" w:line="240" w:lineRule="auto"/>
      <w:ind w:left="112"/>
    </w:pPr>
    <w:rPr>
      <w:rFonts w:ascii="Times New Roman" w:eastAsia="Times New Roman" w:hAnsi="Times New Roman" w:cs="Times New Roman"/>
      <w:lang w:val="id"/>
    </w:rPr>
  </w:style>
  <w:style w:type="character" w:styleId="UnresolvedMention">
    <w:name w:val="Unresolved Mention"/>
    <w:basedOn w:val="DefaultParagraphFont"/>
    <w:uiPriority w:val="99"/>
    <w:semiHidden/>
    <w:unhideWhenUsed/>
    <w:rsid w:val="003132EF"/>
    <w:rPr>
      <w:color w:val="605E5C"/>
      <w:shd w:val="clear" w:color="auto" w:fill="E1DFDD"/>
    </w:rPr>
  </w:style>
  <w:style w:type="paragraph" w:customStyle="1" w:styleId="first-token">
    <w:name w:val="first-token"/>
    <w:basedOn w:val="Normal"/>
    <w:rsid w:val="004C5D8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katex-mathml">
    <w:name w:val="katex-mathml"/>
    <w:basedOn w:val="DefaultParagraphFont"/>
    <w:rsid w:val="004C5D88"/>
  </w:style>
  <w:style w:type="character" w:customStyle="1" w:styleId="mord">
    <w:name w:val="mord"/>
    <w:basedOn w:val="DefaultParagraphFont"/>
    <w:rsid w:val="004C5D88"/>
  </w:style>
  <w:style w:type="character" w:customStyle="1" w:styleId="mpunct">
    <w:name w:val="mpunct"/>
    <w:basedOn w:val="DefaultParagraphFont"/>
    <w:rsid w:val="004C5D88"/>
  </w:style>
  <w:style w:type="paragraph" w:styleId="NormalWeb">
    <w:name w:val="Normal (Web)"/>
    <w:basedOn w:val="Normal"/>
    <w:uiPriority w:val="99"/>
    <w:semiHidden/>
    <w:unhideWhenUsed/>
    <w:rsid w:val="004C5D88"/>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Style81">
    <w:name w:val="_Style 81"/>
    <w:basedOn w:val="TableNormal"/>
    <w:qFormat/>
    <w:rsid w:val="003F5389"/>
    <w:pPr>
      <w:spacing w:after="0" w:line="240" w:lineRule="auto"/>
    </w:pPr>
    <w:rPr>
      <w:rFonts w:ascii="Times New Roman" w:eastAsia="SimSun" w:hAnsi="Times New Roman" w:cs="Times New Roman"/>
      <w:sz w:val="20"/>
      <w:szCs w:val="20"/>
      <w:lang w:val="en-US"/>
    </w:rPr>
    <w:tblPr>
      <w:tblInd w:w="0" w:type="nil"/>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reativecommons.org/licenses/by-sa/4.0/"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QZ6FReeuXznhoAvOtikGQU/dKQ==">CgMxLjA4AHIhMVJya1ZnMkltSFNJYm5uczZJRER2QXREMW1fRkRLby1E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2478D12-2AF5-4CE5-8DA3-C6A9BC8D7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6117</Words>
  <Characters>34868</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 Andini</dc:creator>
  <cp:lastModifiedBy>KELUARGA</cp:lastModifiedBy>
  <cp:revision>2</cp:revision>
  <dcterms:created xsi:type="dcterms:W3CDTF">2026-11-07T19:37:00Z</dcterms:created>
  <dcterms:modified xsi:type="dcterms:W3CDTF">2026-11-07T19:37:00Z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c2a66e9b-8227-38bc-a1f9-cfb9b8dc4502</vt:lpwstr>
  </property>
  <property fmtid="{D5CDD505-2E9C-101B-9397-08002B2CF9AE}" pid="24" name="Mendeley Citation Style_1">
    <vt:lpwstr>http://www.zotero.org/styles/ieee</vt:lpwstr>
  </property>
</Properties>
</file>